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2DFAE65" w:rsidR="00A6726F" w:rsidRPr="009C58CD" w:rsidRDefault="00000000" w:rsidP="00D77049">
      <w:pPr>
        <w:spacing w:line="360" w:lineRule="auto"/>
        <w:jc w:val="center"/>
        <w:rPr>
          <w:rFonts w:asciiTheme="minorHAnsi" w:eastAsia="Times New Roman" w:hAnsiTheme="minorHAnsi" w:cs="Times New Roman"/>
          <w:b/>
          <w:color w:val="000000" w:themeColor="text1"/>
          <w:sz w:val="24"/>
          <w:szCs w:val="24"/>
        </w:rPr>
      </w:pPr>
      <w:r w:rsidRPr="009C58CD">
        <w:rPr>
          <w:rFonts w:asciiTheme="minorHAnsi" w:eastAsia="Times New Roman" w:hAnsiTheme="minorHAnsi" w:cs="Times New Roman"/>
          <w:b/>
          <w:color w:val="000000" w:themeColor="text1"/>
          <w:sz w:val="24"/>
          <w:szCs w:val="24"/>
        </w:rPr>
        <w:t>NARRATIVAS (AUTO)BIOGRÁFICAS:</w:t>
      </w:r>
    </w:p>
    <w:p w14:paraId="00000002" w14:textId="370ACC11" w:rsidR="00A6726F" w:rsidRPr="009C58CD" w:rsidRDefault="00CC6A0B" w:rsidP="00D77049">
      <w:pPr>
        <w:spacing w:line="360" w:lineRule="auto"/>
        <w:jc w:val="center"/>
        <w:rPr>
          <w:rFonts w:asciiTheme="minorHAnsi" w:eastAsia="Times New Roman" w:hAnsiTheme="minorHAnsi" w:cs="Times New Roman"/>
          <w:b/>
          <w:color w:val="000000" w:themeColor="text1"/>
          <w:sz w:val="24"/>
          <w:szCs w:val="24"/>
        </w:rPr>
      </w:pPr>
      <w:r w:rsidRPr="009C58CD">
        <w:rPr>
          <w:rFonts w:asciiTheme="minorHAnsi" w:eastAsia="Times New Roman" w:hAnsiTheme="minorHAnsi" w:cs="Times New Roman"/>
          <w:b/>
          <w:color w:val="000000" w:themeColor="text1"/>
          <w:sz w:val="24"/>
          <w:szCs w:val="24"/>
        </w:rPr>
        <w:t>resistência pedagógica nas prisões</w:t>
      </w:r>
    </w:p>
    <w:p w14:paraId="00000003" w14:textId="77777777" w:rsidR="00A6726F" w:rsidRPr="009C58CD" w:rsidRDefault="00A6726F" w:rsidP="00CC6A0B">
      <w:pPr>
        <w:spacing w:line="360" w:lineRule="auto"/>
        <w:rPr>
          <w:rFonts w:asciiTheme="minorHAnsi" w:hAnsiTheme="minorHAnsi" w:cs="Times New Roman"/>
          <w:color w:val="000000" w:themeColor="text1"/>
          <w:sz w:val="24"/>
          <w:szCs w:val="24"/>
        </w:rPr>
      </w:pPr>
    </w:p>
    <w:p w14:paraId="00000004" w14:textId="68E6DE1C" w:rsidR="00A6726F" w:rsidRPr="009C58CD" w:rsidRDefault="00000000" w:rsidP="00CC6A0B">
      <w:pPr>
        <w:spacing w:line="360" w:lineRule="auto"/>
        <w:jc w:val="center"/>
        <w:rPr>
          <w:rFonts w:asciiTheme="minorHAnsi" w:hAnsiTheme="minorHAnsi" w:cs="Times New Roman"/>
          <w:b/>
          <w:bCs/>
          <w:color w:val="000000" w:themeColor="text1"/>
          <w:sz w:val="24"/>
          <w:szCs w:val="24"/>
        </w:rPr>
      </w:pPr>
      <w:r w:rsidRPr="009C58CD">
        <w:rPr>
          <w:rFonts w:asciiTheme="minorHAnsi" w:hAnsiTheme="minorHAnsi" w:cs="Times New Roman"/>
          <w:b/>
          <w:bCs/>
          <w:color w:val="000000" w:themeColor="text1"/>
          <w:sz w:val="24"/>
          <w:szCs w:val="24"/>
        </w:rPr>
        <w:t>NARRATIVAS (AUTO)BIOGRÁFICAS:</w:t>
      </w:r>
    </w:p>
    <w:p w14:paraId="00000005" w14:textId="18B5351C" w:rsidR="00A6726F" w:rsidRPr="009C58CD" w:rsidRDefault="00CC6A0B" w:rsidP="00CC6A0B">
      <w:pPr>
        <w:spacing w:line="360" w:lineRule="auto"/>
        <w:jc w:val="center"/>
        <w:rPr>
          <w:rFonts w:asciiTheme="minorHAnsi" w:hAnsiTheme="minorHAnsi" w:cs="Times New Roman"/>
          <w:b/>
          <w:bCs/>
          <w:color w:val="000000" w:themeColor="text1"/>
          <w:sz w:val="24"/>
          <w:szCs w:val="24"/>
        </w:rPr>
      </w:pPr>
      <w:proofErr w:type="spellStart"/>
      <w:r w:rsidRPr="009C58CD">
        <w:rPr>
          <w:rFonts w:asciiTheme="minorHAnsi" w:hAnsiTheme="minorHAnsi" w:cs="Times New Roman"/>
          <w:b/>
          <w:bCs/>
          <w:color w:val="000000" w:themeColor="text1"/>
          <w:sz w:val="24"/>
          <w:szCs w:val="24"/>
        </w:rPr>
        <w:t>resistencia</w:t>
      </w:r>
      <w:proofErr w:type="spellEnd"/>
      <w:r w:rsidRPr="009C58CD">
        <w:rPr>
          <w:rFonts w:asciiTheme="minorHAnsi" w:hAnsiTheme="minorHAnsi" w:cs="Times New Roman"/>
          <w:b/>
          <w:bCs/>
          <w:color w:val="000000" w:themeColor="text1"/>
          <w:sz w:val="24"/>
          <w:szCs w:val="24"/>
        </w:rPr>
        <w:t xml:space="preserve"> pedagógica </w:t>
      </w:r>
      <w:proofErr w:type="spellStart"/>
      <w:r w:rsidRPr="009C58CD">
        <w:rPr>
          <w:rFonts w:asciiTheme="minorHAnsi" w:hAnsiTheme="minorHAnsi" w:cs="Times New Roman"/>
          <w:b/>
          <w:bCs/>
          <w:color w:val="000000" w:themeColor="text1"/>
          <w:sz w:val="24"/>
          <w:szCs w:val="24"/>
        </w:rPr>
        <w:t>en</w:t>
      </w:r>
      <w:proofErr w:type="spellEnd"/>
      <w:r w:rsidRPr="009C58CD">
        <w:rPr>
          <w:rFonts w:asciiTheme="minorHAnsi" w:hAnsiTheme="minorHAnsi" w:cs="Times New Roman"/>
          <w:b/>
          <w:bCs/>
          <w:color w:val="000000" w:themeColor="text1"/>
          <w:sz w:val="24"/>
          <w:szCs w:val="24"/>
        </w:rPr>
        <w:t xml:space="preserve"> </w:t>
      </w:r>
      <w:proofErr w:type="spellStart"/>
      <w:r w:rsidRPr="009C58CD">
        <w:rPr>
          <w:rFonts w:asciiTheme="minorHAnsi" w:hAnsiTheme="minorHAnsi" w:cs="Times New Roman"/>
          <w:b/>
          <w:bCs/>
          <w:color w:val="000000" w:themeColor="text1"/>
          <w:sz w:val="24"/>
          <w:szCs w:val="24"/>
        </w:rPr>
        <w:t>las</w:t>
      </w:r>
      <w:proofErr w:type="spellEnd"/>
      <w:r w:rsidRPr="009C58CD">
        <w:rPr>
          <w:rFonts w:asciiTheme="minorHAnsi" w:hAnsiTheme="minorHAnsi" w:cs="Times New Roman"/>
          <w:b/>
          <w:bCs/>
          <w:color w:val="000000" w:themeColor="text1"/>
          <w:sz w:val="24"/>
          <w:szCs w:val="24"/>
        </w:rPr>
        <w:t xml:space="preserve"> </w:t>
      </w:r>
      <w:proofErr w:type="spellStart"/>
      <w:r w:rsidRPr="009C58CD">
        <w:rPr>
          <w:rFonts w:asciiTheme="minorHAnsi" w:hAnsiTheme="minorHAnsi" w:cs="Times New Roman"/>
          <w:b/>
          <w:bCs/>
          <w:color w:val="000000" w:themeColor="text1"/>
          <w:sz w:val="24"/>
          <w:szCs w:val="24"/>
        </w:rPr>
        <w:t>prisiones</w:t>
      </w:r>
      <w:proofErr w:type="spellEnd"/>
    </w:p>
    <w:p w14:paraId="00000006" w14:textId="77777777" w:rsidR="00A6726F" w:rsidRPr="009C58CD" w:rsidRDefault="00A6726F" w:rsidP="00CC6A0B">
      <w:pPr>
        <w:spacing w:line="360" w:lineRule="auto"/>
        <w:rPr>
          <w:rFonts w:asciiTheme="minorHAnsi" w:hAnsiTheme="minorHAnsi" w:cs="Times New Roman"/>
          <w:color w:val="000000" w:themeColor="text1"/>
          <w:sz w:val="24"/>
          <w:szCs w:val="24"/>
        </w:rPr>
      </w:pPr>
    </w:p>
    <w:p w14:paraId="00000007" w14:textId="7BE3D885" w:rsidR="00A6726F" w:rsidRPr="009C58CD" w:rsidRDefault="00000000" w:rsidP="00CC6A0B">
      <w:pPr>
        <w:spacing w:line="360" w:lineRule="auto"/>
        <w:jc w:val="center"/>
        <w:rPr>
          <w:rFonts w:asciiTheme="minorHAnsi" w:hAnsiTheme="minorHAnsi" w:cs="Times New Roman"/>
          <w:b/>
          <w:bCs/>
          <w:color w:val="000000" w:themeColor="text1"/>
          <w:sz w:val="24"/>
          <w:szCs w:val="24"/>
          <w:lang w:val="en-US"/>
        </w:rPr>
      </w:pPr>
      <w:r w:rsidRPr="009C58CD">
        <w:rPr>
          <w:rFonts w:asciiTheme="minorHAnsi" w:hAnsiTheme="minorHAnsi" w:cs="Times New Roman"/>
          <w:b/>
          <w:bCs/>
          <w:color w:val="000000" w:themeColor="text1"/>
          <w:sz w:val="24"/>
          <w:szCs w:val="24"/>
          <w:lang w:val="en-US"/>
        </w:rPr>
        <w:t>(AUTO)BIOGRAPHICAL NARRATIVES:</w:t>
      </w:r>
    </w:p>
    <w:p w14:paraId="00000008" w14:textId="77159549" w:rsidR="00A6726F" w:rsidRPr="009C58CD" w:rsidRDefault="00CC6A0B" w:rsidP="00CC6A0B">
      <w:pPr>
        <w:spacing w:line="360" w:lineRule="auto"/>
        <w:jc w:val="center"/>
        <w:rPr>
          <w:rFonts w:asciiTheme="minorHAnsi" w:hAnsiTheme="minorHAnsi" w:cs="Times New Roman"/>
          <w:b/>
          <w:bCs/>
          <w:color w:val="000000" w:themeColor="text1"/>
          <w:sz w:val="24"/>
          <w:szCs w:val="24"/>
          <w:lang w:val="en-US"/>
        </w:rPr>
      </w:pPr>
      <w:r w:rsidRPr="009C58CD">
        <w:rPr>
          <w:rFonts w:asciiTheme="minorHAnsi" w:hAnsiTheme="minorHAnsi" w:cs="Times New Roman"/>
          <w:b/>
          <w:bCs/>
          <w:color w:val="000000" w:themeColor="text1"/>
          <w:sz w:val="24"/>
          <w:szCs w:val="24"/>
          <w:lang w:val="en-US"/>
        </w:rPr>
        <w:t>pedagogical resistance in prisons</w:t>
      </w:r>
    </w:p>
    <w:p w14:paraId="15AE4B48" w14:textId="77777777" w:rsidR="00D15E2A" w:rsidRPr="009C58CD" w:rsidRDefault="00D15E2A" w:rsidP="00D15E2A">
      <w:pPr>
        <w:spacing w:line="360" w:lineRule="auto"/>
        <w:jc w:val="right"/>
        <w:rPr>
          <w:rFonts w:asciiTheme="minorHAnsi" w:hAnsiTheme="minorHAnsi" w:cs="Times New Roman"/>
          <w:b/>
          <w:bCs/>
          <w:color w:val="000000" w:themeColor="text1"/>
          <w:sz w:val="24"/>
          <w:szCs w:val="24"/>
          <w:lang w:val="en-US"/>
        </w:rPr>
      </w:pPr>
    </w:p>
    <w:p w14:paraId="0000000C" w14:textId="77777777" w:rsidR="00A6726F" w:rsidRPr="009C58CD" w:rsidRDefault="00A6726F">
      <w:pPr>
        <w:spacing w:line="360" w:lineRule="auto"/>
        <w:rPr>
          <w:rFonts w:asciiTheme="minorHAnsi" w:eastAsia="Times New Roman" w:hAnsiTheme="minorHAnsi" w:cs="Times New Roman"/>
          <w:color w:val="000000" w:themeColor="text1"/>
          <w:sz w:val="24"/>
          <w:szCs w:val="24"/>
        </w:rPr>
      </w:pPr>
    </w:p>
    <w:p w14:paraId="78AD9536" w14:textId="5720A8FF" w:rsidR="00D77049" w:rsidRPr="009C58CD" w:rsidRDefault="00000000" w:rsidP="00D77049">
      <w:pPr>
        <w:spacing w:line="24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b/>
          <w:color w:val="000000" w:themeColor="text1"/>
          <w:sz w:val="24"/>
          <w:szCs w:val="24"/>
        </w:rPr>
        <w:t>Resumo:</w:t>
      </w:r>
      <w:r w:rsidRPr="009C58CD">
        <w:rPr>
          <w:rFonts w:asciiTheme="minorHAnsi" w:eastAsia="Times New Roman" w:hAnsiTheme="minorHAnsi" w:cs="Times New Roman"/>
          <w:bCs/>
          <w:color w:val="000000" w:themeColor="text1"/>
          <w:sz w:val="24"/>
          <w:szCs w:val="24"/>
        </w:rPr>
        <w:t xml:space="preserve"> </w:t>
      </w:r>
      <w:r w:rsidR="00CC6A0B" w:rsidRPr="009C58CD">
        <w:rPr>
          <w:rFonts w:asciiTheme="minorHAnsi" w:eastAsia="Times New Roman" w:hAnsiTheme="minorHAnsi" w:cs="Times New Roman"/>
          <w:bCs/>
          <w:color w:val="000000" w:themeColor="text1"/>
          <w:sz w:val="24"/>
          <w:szCs w:val="24"/>
        </w:rPr>
        <w:t xml:space="preserve">O presente estudo teve por </w:t>
      </w:r>
      <w:r w:rsidRPr="009C58CD">
        <w:rPr>
          <w:rFonts w:asciiTheme="minorHAnsi" w:eastAsia="Times New Roman" w:hAnsiTheme="minorHAnsi" w:cs="Times New Roman"/>
          <w:bCs/>
          <w:color w:val="000000" w:themeColor="text1"/>
          <w:sz w:val="24"/>
          <w:szCs w:val="24"/>
        </w:rPr>
        <w:t xml:space="preserve">finalidade </w:t>
      </w:r>
      <w:r w:rsidRPr="009C58CD">
        <w:rPr>
          <w:rFonts w:asciiTheme="minorHAnsi" w:eastAsia="Times New Roman" w:hAnsiTheme="minorHAnsi" w:cs="Times New Roman"/>
          <w:color w:val="000000" w:themeColor="text1"/>
          <w:sz w:val="24"/>
          <w:szCs w:val="24"/>
        </w:rPr>
        <w:t xml:space="preserve">tecer reflexões sobre as possibilidades que as narrativas (auto)biográficas podem apresentar </w:t>
      </w:r>
      <w:r w:rsidR="00CC6A0B" w:rsidRPr="009C58CD">
        <w:rPr>
          <w:rFonts w:asciiTheme="minorHAnsi" w:eastAsia="Times New Roman" w:hAnsiTheme="minorHAnsi" w:cs="Times New Roman"/>
          <w:color w:val="000000" w:themeColor="text1"/>
          <w:sz w:val="24"/>
          <w:szCs w:val="24"/>
        </w:rPr>
        <w:t>n</w:t>
      </w:r>
      <w:r w:rsidRPr="009C58CD">
        <w:rPr>
          <w:rFonts w:asciiTheme="minorHAnsi" w:eastAsia="Times New Roman" w:hAnsiTheme="minorHAnsi" w:cs="Times New Roman"/>
          <w:color w:val="000000" w:themeColor="text1"/>
          <w:sz w:val="24"/>
          <w:szCs w:val="24"/>
        </w:rPr>
        <w:t xml:space="preserve">o processo educativo nas prisões, </w:t>
      </w:r>
      <w:r w:rsidR="00CC6A0B" w:rsidRPr="009C58CD">
        <w:rPr>
          <w:rFonts w:asciiTheme="minorHAnsi" w:eastAsia="Times New Roman" w:hAnsiTheme="minorHAnsi" w:cs="Times New Roman"/>
          <w:color w:val="000000" w:themeColor="text1"/>
          <w:sz w:val="24"/>
          <w:szCs w:val="24"/>
        </w:rPr>
        <w:t xml:space="preserve">buscando </w:t>
      </w:r>
      <w:r w:rsidRPr="009C58CD">
        <w:rPr>
          <w:rFonts w:asciiTheme="minorHAnsi" w:eastAsia="Times New Roman" w:hAnsiTheme="minorHAnsi" w:cs="Times New Roman"/>
          <w:color w:val="000000" w:themeColor="text1"/>
          <w:sz w:val="24"/>
          <w:szCs w:val="24"/>
        </w:rPr>
        <w:t>conduzir a ruptura do silenciamento imposto por uma educação hegemônica em prol de um projeto colonizador e civilizador pautado na meritocracia que contribui para a exclusão das pessoas em cárcere</w:t>
      </w:r>
      <w:r w:rsidR="00CC6A0B" w:rsidRPr="009C58CD">
        <w:rPr>
          <w:rFonts w:asciiTheme="minorHAnsi" w:eastAsia="Times New Roman" w:hAnsiTheme="minorHAnsi" w:cs="Times New Roman"/>
          <w:color w:val="000000" w:themeColor="text1"/>
          <w:sz w:val="24"/>
          <w:szCs w:val="24"/>
        </w:rPr>
        <w:t xml:space="preserve"> – o que </w:t>
      </w:r>
      <w:r w:rsidRPr="009C58CD">
        <w:rPr>
          <w:rFonts w:asciiTheme="minorHAnsi" w:eastAsia="Times New Roman" w:hAnsiTheme="minorHAnsi" w:cs="Times New Roman"/>
          <w:color w:val="000000" w:themeColor="text1"/>
          <w:sz w:val="24"/>
          <w:szCs w:val="24"/>
        </w:rPr>
        <w:t xml:space="preserve">acentua as desigualdades sociais no Brasil. Ao ouvir as vozes, insistentemente silenciadas, os professores iniciam o rompimento do ciclo de negação de direitos que impede os sujeitos da </w:t>
      </w:r>
      <w:r w:rsidR="00CC6A0B" w:rsidRPr="009C58CD">
        <w:rPr>
          <w:rFonts w:asciiTheme="minorHAnsi" w:eastAsia="Times New Roman" w:hAnsiTheme="minorHAnsi" w:cs="Times New Roman"/>
          <w:color w:val="000000" w:themeColor="text1"/>
          <w:sz w:val="24"/>
          <w:szCs w:val="24"/>
        </w:rPr>
        <w:t xml:space="preserve">Educação de Jovens e Adultos </w:t>
      </w:r>
      <w:r w:rsidRPr="009C58CD">
        <w:rPr>
          <w:rFonts w:asciiTheme="minorHAnsi" w:eastAsia="Times New Roman" w:hAnsiTheme="minorHAnsi" w:cs="Times New Roman"/>
          <w:color w:val="000000" w:themeColor="text1"/>
          <w:sz w:val="24"/>
          <w:szCs w:val="24"/>
        </w:rPr>
        <w:t xml:space="preserve">de ser, saber e poder. </w:t>
      </w:r>
      <w:r w:rsidR="00CC6A0B" w:rsidRPr="009C58CD">
        <w:rPr>
          <w:rFonts w:asciiTheme="minorHAnsi" w:eastAsia="Times New Roman" w:hAnsiTheme="minorHAnsi" w:cs="Times New Roman"/>
          <w:color w:val="000000" w:themeColor="text1"/>
          <w:sz w:val="24"/>
          <w:szCs w:val="24"/>
        </w:rPr>
        <w:t xml:space="preserve">Como viés metodológico, fez-se uso de </w:t>
      </w:r>
      <w:r w:rsidRPr="009C58CD">
        <w:rPr>
          <w:rFonts w:asciiTheme="minorHAnsi" w:eastAsia="Times New Roman" w:hAnsiTheme="minorHAnsi" w:cs="Times New Roman"/>
          <w:color w:val="000000" w:themeColor="text1"/>
          <w:sz w:val="24"/>
          <w:szCs w:val="24"/>
        </w:rPr>
        <w:t>bricolagem e</w:t>
      </w:r>
      <w:r w:rsidR="00CC6A0B"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hermenêutica na tessitura argumentativa fundamentada na perspectiva de diversos estudos sobre as narrativas (auto)biográficas</w:t>
      </w:r>
      <w:r w:rsidR="00CC6A0B" w:rsidRPr="009C58CD">
        <w:rPr>
          <w:rFonts w:asciiTheme="minorHAnsi" w:eastAsia="Times New Roman" w:hAnsiTheme="minorHAnsi" w:cs="Times New Roman"/>
          <w:color w:val="000000" w:themeColor="text1"/>
          <w:sz w:val="24"/>
          <w:szCs w:val="24"/>
        </w:rPr>
        <w:t xml:space="preserve">, a fim de </w:t>
      </w:r>
      <w:r w:rsidRPr="009C58CD">
        <w:rPr>
          <w:rFonts w:asciiTheme="minorHAnsi" w:eastAsia="Times New Roman" w:hAnsiTheme="minorHAnsi" w:cs="Times New Roman"/>
          <w:color w:val="000000" w:themeColor="text1"/>
          <w:sz w:val="24"/>
          <w:szCs w:val="24"/>
        </w:rPr>
        <w:t>elucidar o ato de narrar e ouvir como instrumentos de socialização e resistência pedagógica nas prisões, rumo ao fortalecimento do percurso constitutivo de uma educação emancipadora e descolonizadora nas prisões.</w:t>
      </w:r>
    </w:p>
    <w:p w14:paraId="5D123898" w14:textId="77777777" w:rsidR="00D77049" w:rsidRPr="009C58CD" w:rsidRDefault="00D77049" w:rsidP="00D77049">
      <w:pPr>
        <w:spacing w:line="240" w:lineRule="auto"/>
        <w:jc w:val="both"/>
        <w:rPr>
          <w:rFonts w:asciiTheme="minorHAnsi" w:eastAsia="Times New Roman" w:hAnsiTheme="minorHAnsi" w:cs="Times New Roman"/>
          <w:color w:val="000000" w:themeColor="text1"/>
          <w:sz w:val="24"/>
          <w:szCs w:val="24"/>
        </w:rPr>
      </w:pPr>
    </w:p>
    <w:p w14:paraId="0000000E" w14:textId="791653FE" w:rsidR="00A6726F" w:rsidRPr="009C58CD" w:rsidRDefault="00000000" w:rsidP="00D77049">
      <w:pPr>
        <w:spacing w:line="24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b/>
          <w:color w:val="000000" w:themeColor="text1"/>
          <w:sz w:val="24"/>
          <w:szCs w:val="24"/>
        </w:rPr>
        <w:t>Palavra-chave:</w:t>
      </w:r>
      <w:r w:rsidRPr="009C58CD">
        <w:rPr>
          <w:rFonts w:asciiTheme="minorHAnsi" w:eastAsia="Times New Roman" w:hAnsiTheme="minorHAnsi" w:cs="Times New Roman"/>
          <w:color w:val="000000" w:themeColor="text1"/>
          <w:sz w:val="24"/>
          <w:szCs w:val="24"/>
        </w:rPr>
        <w:t xml:space="preserve"> Narrativas (auto)biográficas</w:t>
      </w:r>
      <w:r w:rsidR="00CC6A0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CC6A0B" w:rsidRPr="009C58CD">
        <w:rPr>
          <w:rFonts w:asciiTheme="minorHAnsi" w:eastAsia="Times New Roman" w:hAnsiTheme="minorHAnsi" w:cs="Times New Roman"/>
          <w:color w:val="000000" w:themeColor="text1"/>
          <w:sz w:val="24"/>
          <w:szCs w:val="24"/>
        </w:rPr>
        <w:t xml:space="preserve">Resistência </w:t>
      </w:r>
      <w:r w:rsidRPr="009C58CD">
        <w:rPr>
          <w:rFonts w:asciiTheme="minorHAnsi" w:eastAsia="Times New Roman" w:hAnsiTheme="minorHAnsi" w:cs="Times New Roman"/>
          <w:color w:val="000000" w:themeColor="text1"/>
          <w:sz w:val="24"/>
          <w:szCs w:val="24"/>
        </w:rPr>
        <w:t>pedagógica</w:t>
      </w:r>
      <w:r w:rsidR="00CC6A0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CC6A0B" w:rsidRPr="009C58CD">
        <w:rPr>
          <w:rFonts w:asciiTheme="minorHAnsi" w:eastAsia="Times New Roman" w:hAnsiTheme="minorHAnsi" w:cs="Times New Roman"/>
          <w:color w:val="000000" w:themeColor="text1"/>
          <w:sz w:val="24"/>
          <w:szCs w:val="24"/>
        </w:rPr>
        <w:t xml:space="preserve">Educação </w:t>
      </w:r>
      <w:r w:rsidRPr="009C58CD">
        <w:rPr>
          <w:rFonts w:asciiTheme="minorHAnsi" w:eastAsia="Times New Roman" w:hAnsiTheme="minorHAnsi" w:cs="Times New Roman"/>
          <w:color w:val="000000" w:themeColor="text1"/>
          <w:sz w:val="24"/>
          <w:szCs w:val="24"/>
        </w:rPr>
        <w:t>emancipadora</w:t>
      </w:r>
      <w:r w:rsidR="00CC6A0B"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Educação de Jovens e Adultos nas prisões</w:t>
      </w:r>
      <w:r w:rsidR="00CC6A0B" w:rsidRPr="009C58CD">
        <w:rPr>
          <w:rFonts w:asciiTheme="minorHAnsi" w:eastAsia="Times New Roman" w:hAnsiTheme="minorHAnsi" w:cs="Times New Roman"/>
          <w:color w:val="000000" w:themeColor="text1"/>
          <w:sz w:val="24"/>
          <w:szCs w:val="24"/>
        </w:rPr>
        <w:t>.</w:t>
      </w:r>
    </w:p>
    <w:p w14:paraId="0000000F" w14:textId="77777777" w:rsidR="00A6726F" w:rsidRPr="009C58CD" w:rsidRDefault="00A6726F">
      <w:pPr>
        <w:spacing w:line="360" w:lineRule="auto"/>
        <w:jc w:val="both"/>
        <w:rPr>
          <w:rFonts w:asciiTheme="minorHAnsi" w:eastAsia="Times New Roman" w:hAnsiTheme="minorHAnsi" w:cs="Times New Roman"/>
          <w:color w:val="000000" w:themeColor="text1"/>
          <w:sz w:val="24"/>
          <w:szCs w:val="24"/>
        </w:rPr>
      </w:pPr>
    </w:p>
    <w:p w14:paraId="7947790F" w14:textId="409F5647" w:rsidR="00CC5B5F" w:rsidRPr="009C58CD" w:rsidRDefault="00000000" w:rsidP="00CC5B5F">
      <w:pPr>
        <w:spacing w:line="240" w:lineRule="auto"/>
        <w:jc w:val="both"/>
        <w:rPr>
          <w:rFonts w:asciiTheme="minorHAnsi" w:eastAsia="Times New Roman" w:hAnsiTheme="minorHAnsi" w:cs="Times New Roman"/>
          <w:color w:val="000000" w:themeColor="text1"/>
          <w:sz w:val="24"/>
          <w:szCs w:val="24"/>
          <w:highlight w:val="white"/>
        </w:rPr>
      </w:pPr>
      <w:proofErr w:type="spellStart"/>
      <w:r w:rsidRPr="009C58CD">
        <w:rPr>
          <w:rFonts w:asciiTheme="minorHAnsi" w:eastAsia="Times New Roman" w:hAnsiTheme="minorHAnsi" w:cs="Times New Roman"/>
          <w:b/>
          <w:color w:val="000000" w:themeColor="text1"/>
          <w:sz w:val="24"/>
          <w:szCs w:val="24"/>
          <w:highlight w:val="white"/>
        </w:rPr>
        <w:t>Resumen</w:t>
      </w:r>
      <w:proofErr w:type="spellEnd"/>
      <w:r w:rsidRPr="009C58CD">
        <w:rPr>
          <w:rFonts w:asciiTheme="minorHAnsi" w:eastAsia="Times New Roman" w:hAnsiTheme="minorHAnsi" w:cs="Times New Roman"/>
          <w:b/>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w:t>
      </w:r>
      <w:r w:rsidR="00CC5B5F" w:rsidRPr="009C58CD">
        <w:rPr>
          <w:rFonts w:asciiTheme="minorHAnsi" w:hAnsiTheme="minorHAnsi" w:cs="Times New Roman"/>
          <w:color w:val="000000" w:themeColor="text1"/>
          <w:sz w:val="24"/>
          <w:szCs w:val="24"/>
          <w:lang w:val="es-ES"/>
        </w:rPr>
        <w:t>El propósito de este estudio fue reflexionar sobre las posibilidades que las narrativas (auto)biográficas pueden presentar en el proceso educativo en las cárceles, buscando romper el silenciamiento impuesto por una educación hegemónica a favor de un proyecto colonizador y civilizador basado en la meritocracia que contribuya a por la exclusión de las personas en prisión – lo que acentúa las desigualdades sociales en Brasil. Al escuchar las voces, insistentemente silenciadas, los docentes comienzan a romper el ciclo de negación de derechos que impide a los sujetos de la Educación de Jóvenes y Adultos ser, saber y tener poder. Como sesgo metodológico, se utilizó el bricolaje y la hermenéutica en el tejido argumentativo a partir de la perspectiva de varios estudios sobre narrativas (auto)biográficas, con el fin de dilucidar el acto de narrar y escuchar como instrumentos de socialización y resistencia pedagógica en las cárceles, hacia el fortalecimiento el curso constitutivo de una educación emancipadora y descolonizadora en las cárceles.</w:t>
      </w:r>
    </w:p>
    <w:p w14:paraId="52702320" w14:textId="77777777" w:rsidR="00CC5B5F" w:rsidRPr="009C58CD" w:rsidRDefault="00CC5B5F" w:rsidP="00D77049">
      <w:pPr>
        <w:spacing w:line="240" w:lineRule="auto"/>
        <w:jc w:val="both"/>
        <w:rPr>
          <w:rFonts w:asciiTheme="minorHAnsi" w:eastAsia="Times New Roman" w:hAnsiTheme="minorHAnsi" w:cs="Times New Roman"/>
          <w:color w:val="000000" w:themeColor="text1"/>
          <w:sz w:val="24"/>
          <w:szCs w:val="24"/>
          <w:highlight w:val="white"/>
        </w:rPr>
      </w:pPr>
    </w:p>
    <w:p w14:paraId="00000012" w14:textId="714DD41D" w:rsidR="00A6726F" w:rsidRPr="009C58CD" w:rsidRDefault="00000000" w:rsidP="00053F6E">
      <w:pPr>
        <w:spacing w:line="240" w:lineRule="auto"/>
        <w:jc w:val="both"/>
        <w:rPr>
          <w:rFonts w:asciiTheme="minorHAnsi" w:eastAsia="Times New Roman" w:hAnsiTheme="minorHAnsi" w:cs="Times New Roman"/>
          <w:color w:val="000000" w:themeColor="text1"/>
          <w:sz w:val="24"/>
          <w:szCs w:val="24"/>
          <w:highlight w:val="white"/>
        </w:rPr>
      </w:pPr>
      <w:proofErr w:type="spellStart"/>
      <w:r w:rsidRPr="009C58CD">
        <w:rPr>
          <w:rFonts w:asciiTheme="minorHAnsi" w:eastAsia="Times New Roman" w:hAnsiTheme="minorHAnsi" w:cs="Times New Roman"/>
          <w:b/>
          <w:color w:val="000000" w:themeColor="text1"/>
          <w:sz w:val="24"/>
          <w:szCs w:val="24"/>
          <w:highlight w:val="white"/>
        </w:rPr>
        <w:t>Palabras</w:t>
      </w:r>
      <w:proofErr w:type="spellEnd"/>
      <w:r w:rsidRPr="009C58CD">
        <w:rPr>
          <w:rFonts w:asciiTheme="minorHAnsi" w:eastAsia="Times New Roman" w:hAnsiTheme="minorHAnsi" w:cs="Times New Roman"/>
          <w:b/>
          <w:color w:val="000000" w:themeColor="text1"/>
          <w:sz w:val="24"/>
          <w:szCs w:val="24"/>
          <w:highlight w:val="white"/>
        </w:rPr>
        <w:t xml:space="preserve"> clave: </w:t>
      </w:r>
      <w:r w:rsidRPr="009C58CD">
        <w:rPr>
          <w:rFonts w:asciiTheme="minorHAnsi" w:eastAsia="Times New Roman" w:hAnsiTheme="minorHAnsi" w:cs="Times New Roman"/>
          <w:color w:val="000000" w:themeColor="text1"/>
          <w:sz w:val="24"/>
          <w:szCs w:val="24"/>
          <w:highlight w:val="white"/>
        </w:rPr>
        <w:t>Narrativas (auto)biográficas</w:t>
      </w:r>
      <w:r w:rsidR="00CC6A0B" w:rsidRPr="009C58CD">
        <w:rPr>
          <w:rFonts w:asciiTheme="minorHAnsi" w:eastAsia="Times New Roman" w:hAnsiTheme="minorHAnsi" w:cs="Times New Roman"/>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w:t>
      </w:r>
      <w:r w:rsidR="00CC6A0B" w:rsidRPr="009C58CD">
        <w:rPr>
          <w:rFonts w:asciiTheme="minorHAnsi" w:eastAsia="Times New Roman" w:hAnsiTheme="minorHAnsi" w:cs="Times New Roman"/>
          <w:color w:val="000000" w:themeColor="text1"/>
          <w:sz w:val="24"/>
          <w:szCs w:val="24"/>
          <w:highlight w:val="white"/>
        </w:rPr>
        <w:t xml:space="preserve">Resistencia </w:t>
      </w:r>
      <w:r w:rsidRPr="009C58CD">
        <w:rPr>
          <w:rFonts w:asciiTheme="minorHAnsi" w:eastAsia="Times New Roman" w:hAnsiTheme="minorHAnsi" w:cs="Times New Roman"/>
          <w:color w:val="000000" w:themeColor="text1"/>
          <w:sz w:val="24"/>
          <w:szCs w:val="24"/>
          <w:highlight w:val="white"/>
        </w:rPr>
        <w:t>pedagógica</w:t>
      </w:r>
      <w:r w:rsidR="00CC6A0B" w:rsidRPr="009C58CD">
        <w:rPr>
          <w:rFonts w:asciiTheme="minorHAnsi" w:eastAsia="Times New Roman" w:hAnsiTheme="minorHAnsi" w:cs="Times New Roman"/>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w:t>
      </w:r>
      <w:proofErr w:type="spellStart"/>
      <w:r w:rsidR="00CC6A0B" w:rsidRPr="009C58CD">
        <w:rPr>
          <w:rFonts w:asciiTheme="minorHAnsi" w:eastAsia="Times New Roman" w:hAnsiTheme="minorHAnsi" w:cs="Times New Roman"/>
          <w:color w:val="000000" w:themeColor="text1"/>
          <w:sz w:val="24"/>
          <w:szCs w:val="24"/>
          <w:highlight w:val="white"/>
        </w:rPr>
        <w:t>Educación</w:t>
      </w:r>
      <w:proofErr w:type="spellEnd"/>
      <w:r w:rsidR="00CC6A0B"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emancipatoria</w:t>
      </w:r>
      <w:proofErr w:type="spellEnd"/>
      <w:r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Educación</w:t>
      </w:r>
      <w:proofErr w:type="spellEnd"/>
      <w:r w:rsidRPr="009C58CD">
        <w:rPr>
          <w:rFonts w:asciiTheme="minorHAnsi" w:eastAsia="Times New Roman" w:hAnsiTheme="minorHAnsi" w:cs="Times New Roman"/>
          <w:color w:val="000000" w:themeColor="text1"/>
          <w:sz w:val="24"/>
          <w:szCs w:val="24"/>
          <w:highlight w:val="white"/>
        </w:rPr>
        <w:t xml:space="preserve"> de </w:t>
      </w:r>
      <w:proofErr w:type="spellStart"/>
      <w:r w:rsidRPr="009C58CD">
        <w:rPr>
          <w:rFonts w:asciiTheme="minorHAnsi" w:eastAsia="Times New Roman" w:hAnsiTheme="minorHAnsi" w:cs="Times New Roman"/>
          <w:color w:val="000000" w:themeColor="text1"/>
          <w:sz w:val="24"/>
          <w:szCs w:val="24"/>
          <w:highlight w:val="white"/>
        </w:rPr>
        <w:t>Jóvenes</w:t>
      </w:r>
      <w:proofErr w:type="spellEnd"/>
      <w:r w:rsidRPr="009C58CD">
        <w:rPr>
          <w:rFonts w:asciiTheme="minorHAnsi" w:eastAsia="Times New Roman" w:hAnsiTheme="minorHAnsi" w:cs="Times New Roman"/>
          <w:color w:val="000000" w:themeColor="text1"/>
          <w:sz w:val="24"/>
          <w:szCs w:val="24"/>
          <w:highlight w:val="white"/>
        </w:rPr>
        <w:t xml:space="preserve"> y</w:t>
      </w:r>
      <w:r w:rsidR="00D03FDC" w:rsidRPr="009C58CD">
        <w:rPr>
          <w:rFonts w:asciiTheme="minorHAnsi" w:eastAsia="Times New Roman" w:hAnsiTheme="minorHAnsi" w:cs="Times New Roman"/>
          <w:color w:val="000000" w:themeColor="text1"/>
          <w:sz w:val="24"/>
          <w:szCs w:val="24"/>
          <w:highlight w:val="white"/>
        </w:rPr>
        <w:t xml:space="preserve"> </w:t>
      </w:r>
      <w:r w:rsidRPr="009C58CD">
        <w:rPr>
          <w:rFonts w:asciiTheme="minorHAnsi" w:eastAsia="Times New Roman" w:hAnsiTheme="minorHAnsi" w:cs="Times New Roman"/>
          <w:color w:val="000000" w:themeColor="text1"/>
          <w:sz w:val="24"/>
          <w:szCs w:val="24"/>
          <w:highlight w:val="white"/>
        </w:rPr>
        <w:t xml:space="preserve">Adultos </w:t>
      </w:r>
      <w:proofErr w:type="spellStart"/>
      <w:r w:rsidRPr="009C58CD">
        <w:rPr>
          <w:rFonts w:asciiTheme="minorHAnsi" w:eastAsia="Times New Roman" w:hAnsiTheme="minorHAnsi" w:cs="Times New Roman"/>
          <w:color w:val="000000" w:themeColor="text1"/>
          <w:sz w:val="24"/>
          <w:szCs w:val="24"/>
          <w:highlight w:val="white"/>
        </w:rPr>
        <w:t>en</w:t>
      </w:r>
      <w:proofErr w:type="spellEnd"/>
      <w:r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las</w:t>
      </w:r>
      <w:proofErr w:type="spellEnd"/>
      <w:r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cárceles</w:t>
      </w:r>
      <w:proofErr w:type="spellEnd"/>
    </w:p>
    <w:p w14:paraId="70DE963C" w14:textId="361A3005" w:rsidR="00CC6A0B" w:rsidRPr="009C58CD" w:rsidRDefault="00000000" w:rsidP="00CC6A0B">
      <w:pPr>
        <w:spacing w:line="240" w:lineRule="auto"/>
        <w:jc w:val="both"/>
        <w:rPr>
          <w:rFonts w:asciiTheme="minorHAnsi" w:eastAsia="Times New Roman" w:hAnsiTheme="minorHAnsi" w:cs="Times New Roman"/>
          <w:color w:val="000000" w:themeColor="text1"/>
          <w:sz w:val="24"/>
          <w:szCs w:val="24"/>
          <w:highlight w:val="white"/>
          <w:lang w:val="en-US"/>
        </w:rPr>
      </w:pPr>
      <w:r w:rsidRPr="009C58CD">
        <w:rPr>
          <w:rFonts w:asciiTheme="minorHAnsi" w:eastAsia="Times New Roman" w:hAnsiTheme="minorHAnsi" w:cs="Times New Roman"/>
          <w:b/>
          <w:color w:val="000000" w:themeColor="text1"/>
          <w:sz w:val="24"/>
          <w:szCs w:val="24"/>
          <w:highlight w:val="white"/>
          <w:lang w:val="en-US"/>
        </w:rPr>
        <w:t>Abstract:</w:t>
      </w:r>
      <w:r w:rsidRPr="009C58CD">
        <w:rPr>
          <w:rFonts w:asciiTheme="minorHAnsi" w:eastAsia="Times New Roman" w:hAnsiTheme="minorHAnsi" w:cs="Times New Roman"/>
          <w:color w:val="000000" w:themeColor="text1"/>
          <w:sz w:val="24"/>
          <w:szCs w:val="24"/>
          <w:highlight w:val="white"/>
          <w:lang w:val="en-US"/>
        </w:rPr>
        <w:t xml:space="preserve"> </w:t>
      </w:r>
      <w:r w:rsidR="00CC6A0B" w:rsidRPr="009C58CD">
        <w:rPr>
          <w:rFonts w:asciiTheme="minorHAnsi" w:hAnsiTheme="minorHAnsi" w:cs="Times New Roman"/>
          <w:color w:val="000000" w:themeColor="text1"/>
          <w:sz w:val="24"/>
          <w:szCs w:val="24"/>
          <w:lang w:val="en"/>
        </w:rPr>
        <w:t xml:space="preserve">The purpose of this study was to reflect on the possibilities that (auto)biographical narratives can present in the educational process in prisons, seeking </w:t>
      </w:r>
      <w:r w:rsidR="00CC6A0B" w:rsidRPr="009C58CD">
        <w:rPr>
          <w:rFonts w:asciiTheme="minorHAnsi" w:hAnsiTheme="minorHAnsi" w:cs="Times New Roman"/>
          <w:color w:val="000000" w:themeColor="text1"/>
          <w:sz w:val="24"/>
          <w:szCs w:val="24"/>
          <w:lang w:val="en"/>
        </w:rPr>
        <w:lastRenderedPageBreak/>
        <w:t>to break the silencing imposed by a hegemonic education in favor of a colonizing and civilizing project based on meritocracy that contributes to for the exclusion of people in prison – which accentuates social inequalities in Brazil. By listening to the voices, insistently silenced, the teachers begin to break the cycle of denial of rights that prevents the subjects of Youth and Adult Education from being, knowing and having power. As a methodological bias, bricolage and hermeneutics were used in the argumentative fabric based on the perspective of several studies on (auto)biographical narratives, in order to elucidate the act of narrating and listening as instruments of socialization and pedagogical resistance in prisons, towards strengthening the constitutive course of an emancipating and decolonizing education in prisons</w:t>
      </w:r>
      <w:r w:rsidR="00CC5B5F" w:rsidRPr="009C58CD">
        <w:rPr>
          <w:rFonts w:asciiTheme="minorHAnsi" w:hAnsiTheme="minorHAnsi" w:cs="Times New Roman"/>
          <w:color w:val="000000" w:themeColor="text1"/>
          <w:sz w:val="24"/>
          <w:szCs w:val="24"/>
          <w:lang w:val="en"/>
        </w:rPr>
        <w:t>.</w:t>
      </w:r>
    </w:p>
    <w:p w14:paraId="61659777" w14:textId="77777777" w:rsidR="00CC6A0B" w:rsidRPr="009C58CD" w:rsidRDefault="00CC6A0B" w:rsidP="00D77049">
      <w:pPr>
        <w:spacing w:line="240" w:lineRule="auto"/>
        <w:jc w:val="both"/>
        <w:rPr>
          <w:rFonts w:asciiTheme="minorHAnsi" w:eastAsia="Times New Roman" w:hAnsiTheme="minorHAnsi" w:cs="Times New Roman"/>
          <w:color w:val="000000" w:themeColor="text1"/>
          <w:sz w:val="24"/>
          <w:szCs w:val="24"/>
          <w:highlight w:val="white"/>
          <w:lang w:val="en-US"/>
        </w:rPr>
      </w:pPr>
    </w:p>
    <w:p w14:paraId="00000014" w14:textId="35A5D647" w:rsidR="00A6726F" w:rsidRPr="009C58CD" w:rsidRDefault="00000000" w:rsidP="00D77049">
      <w:pPr>
        <w:spacing w:line="240" w:lineRule="auto"/>
        <w:jc w:val="both"/>
        <w:rPr>
          <w:rFonts w:asciiTheme="minorHAnsi" w:eastAsia="Times New Roman" w:hAnsiTheme="minorHAnsi" w:cs="Times New Roman"/>
          <w:color w:val="000000" w:themeColor="text1"/>
          <w:sz w:val="24"/>
          <w:szCs w:val="24"/>
          <w:highlight w:val="white"/>
        </w:rPr>
      </w:pPr>
      <w:r w:rsidRPr="009C58CD">
        <w:rPr>
          <w:rFonts w:asciiTheme="minorHAnsi" w:eastAsia="Times New Roman" w:hAnsiTheme="minorHAnsi" w:cs="Times New Roman"/>
          <w:b/>
          <w:color w:val="000000" w:themeColor="text1"/>
          <w:sz w:val="24"/>
          <w:szCs w:val="24"/>
          <w:highlight w:val="white"/>
          <w:lang w:val="en-US"/>
        </w:rPr>
        <w:t xml:space="preserve">Keywords: </w:t>
      </w:r>
      <w:r w:rsidRPr="009C58CD">
        <w:rPr>
          <w:rFonts w:asciiTheme="minorHAnsi" w:eastAsia="Times New Roman" w:hAnsiTheme="minorHAnsi" w:cs="Times New Roman"/>
          <w:color w:val="000000" w:themeColor="text1"/>
          <w:sz w:val="24"/>
          <w:szCs w:val="24"/>
          <w:highlight w:val="white"/>
          <w:lang w:val="en-US"/>
        </w:rPr>
        <w:t>(</w:t>
      </w:r>
      <w:r w:rsidR="00CC6A0B" w:rsidRPr="009C58CD">
        <w:rPr>
          <w:rFonts w:asciiTheme="minorHAnsi" w:eastAsia="Times New Roman" w:hAnsiTheme="minorHAnsi" w:cs="Times New Roman"/>
          <w:color w:val="000000" w:themeColor="text1"/>
          <w:sz w:val="24"/>
          <w:szCs w:val="24"/>
          <w:highlight w:val="white"/>
          <w:lang w:val="en-US"/>
        </w:rPr>
        <w:t>Auto</w:t>
      </w:r>
      <w:r w:rsidRPr="009C58CD">
        <w:rPr>
          <w:rFonts w:asciiTheme="minorHAnsi" w:eastAsia="Times New Roman" w:hAnsiTheme="minorHAnsi" w:cs="Times New Roman"/>
          <w:color w:val="000000" w:themeColor="text1"/>
          <w:sz w:val="24"/>
          <w:szCs w:val="24"/>
          <w:highlight w:val="white"/>
          <w:lang w:val="en-US"/>
        </w:rPr>
        <w:t>)biographical narratives</w:t>
      </w:r>
      <w:r w:rsidR="00CC6A0B" w:rsidRPr="009C58CD">
        <w:rPr>
          <w:rFonts w:asciiTheme="minorHAnsi" w:eastAsia="Times New Roman" w:hAnsiTheme="minorHAnsi" w:cs="Times New Roman"/>
          <w:color w:val="000000" w:themeColor="text1"/>
          <w:sz w:val="24"/>
          <w:szCs w:val="24"/>
          <w:highlight w:val="white"/>
          <w:lang w:val="en-US"/>
        </w:rPr>
        <w:t>.</w:t>
      </w:r>
      <w:r w:rsidRPr="009C58CD">
        <w:rPr>
          <w:rFonts w:asciiTheme="minorHAnsi" w:eastAsia="Times New Roman" w:hAnsiTheme="minorHAnsi" w:cs="Times New Roman"/>
          <w:color w:val="000000" w:themeColor="text1"/>
          <w:sz w:val="24"/>
          <w:szCs w:val="24"/>
          <w:highlight w:val="white"/>
          <w:lang w:val="en-US"/>
        </w:rPr>
        <w:t xml:space="preserve"> </w:t>
      </w:r>
      <w:r w:rsidR="00CC5B5F" w:rsidRPr="009C58CD">
        <w:rPr>
          <w:rFonts w:asciiTheme="minorHAnsi" w:eastAsia="Times New Roman" w:hAnsiTheme="minorHAnsi" w:cs="Times New Roman"/>
          <w:color w:val="000000" w:themeColor="text1"/>
          <w:sz w:val="24"/>
          <w:szCs w:val="24"/>
          <w:highlight w:val="white"/>
          <w:lang w:val="en-US"/>
        </w:rPr>
        <w:t xml:space="preserve">Pedagogical </w:t>
      </w:r>
      <w:r w:rsidRPr="009C58CD">
        <w:rPr>
          <w:rFonts w:asciiTheme="minorHAnsi" w:eastAsia="Times New Roman" w:hAnsiTheme="minorHAnsi" w:cs="Times New Roman"/>
          <w:color w:val="000000" w:themeColor="text1"/>
          <w:sz w:val="24"/>
          <w:szCs w:val="24"/>
          <w:highlight w:val="white"/>
          <w:lang w:val="en-US"/>
        </w:rPr>
        <w:t>resistance</w:t>
      </w:r>
      <w:r w:rsidR="00CC6A0B" w:rsidRPr="009C58CD">
        <w:rPr>
          <w:rFonts w:asciiTheme="minorHAnsi" w:eastAsia="Times New Roman" w:hAnsiTheme="minorHAnsi" w:cs="Times New Roman"/>
          <w:color w:val="000000" w:themeColor="text1"/>
          <w:sz w:val="24"/>
          <w:szCs w:val="24"/>
          <w:highlight w:val="white"/>
          <w:lang w:val="en-US"/>
        </w:rPr>
        <w:t>.</w:t>
      </w:r>
      <w:r w:rsidRPr="009C58CD">
        <w:rPr>
          <w:rFonts w:asciiTheme="minorHAnsi" w:eastAsia="Times New Roman" w:hAnsiTheme="minorHAnsi" w:cs="Times New Roman"/>
          <w:color w:val="000000" w:themeColor="text1"/>
          <w:sz w:val="24"/>
          <w:szCs w:val="24"/>
          <w:highlight w:val="white"/>
          <w:lang w:val="en-US"/>
        </w:rPr>
        <w:t xml:space="preserve"> </w:t>
      </w:r>
      <w:r w:rsidR="00CC5B5F" w:rsidRPr="009C58CD">
        <w:rPr>
          <w:rFonts w:asciiTheme="minorHAnsi" w:eastAsia="Times New Roman" w:hAnsiTheme="minorHAnsi" w:cs="Times New Roman"/>
          <w:color w:val="000000" w:themeColor="text1"/>
          <w:sz w:val="24"/>
          <w:szCs w:val="24"/>
          <w:highlight w:val="white"/>
          <w:lang w:val="en-US"/>
        </w:rPr>
        <w:t xml:space="preserve">Emancipatory </w:t>
      </w:r>
      <w:r w:rsidRPr="009C58CD">
        <w:rPr>
          <w:rFonts w:asciiTheme="minorHAnsi" w:eastAsia="Times New Roman" w:hAnsiTheme="minorHAnsi" w:cs="Times New Roman"/>
          <w:color w:val="000000" w:themeColor="text1"/>
          <w:sz w:val="24"/>
          <w:szCs w:val="24"/>
          <w:highlight w:val="white"/>
          <w:lang w:val="en-US"/>
        </w:rPr>
        <w:t>education</w:t>
      </w:r>
      <w:r w:rsidR="00CC6A0B" w:rsidRPr="009C58CD">
        <w:rPr>
          <w:rFonts w:asciiTheme="minorHAnsi" w:eastAsia="Times New Roman" w:hAnsiTheme="minorHAnsi" w:cs="Times New Roman"/>
          <w:color w:val="000000" w:themeColor="text1"/>
          <w:sz w:val="24"/>
          <w:szCs w:val="24"/>
          <w:highlight w:val="white"/>
          <w:lang w:val="en-US"/>
        </w:rPr>
        <w:t>.</w:t>
      </w:r>
      <w:r w:rsidRPr="009C58CD">
        <w:rPr>
          <w:rFonts w:asciiTheme="minorHAnsi" w:eastAsia="Times New Roman" w:hAnsiTheme="minorHAnsi" w:cs="Times New Roman"/>
          <w:color w:val="000000" w:themeColor="text1"/>
          <w:sz w:val="24"/>
          <w:szCs w:val="24"/>
          <w:highlight w:val="white"/>
          <w:lang w:val="en-US"/>
        </w:rPr>
        <w:t xml:space="preserve"> </w:t>
      </w:r>
      <w:r w:rsidRPr="009C58CD">
        <w:rPr>
          <w:rFonts w:asciiTheme="minorHAnsi" w:eastAsia="Times New Roman" w:hAnsiTheme="minorHAnsi" w:cs="Times New Roman"/>
          <w:color w:val="000000" w:themeColor="text1"/>
          <w:sz w:val="24"/>
          <w:szCs w:val="24"/>
          <w:highlight w:val="white"/>
        </w:rPr>
        <w:t xml:space="preserve">Youth </w:t>
      </w:r>
      <w:proofErr w:type="spellStart"/>
      <w:r w:rsidRPr="009C58CD">
        <w:rPr>
          <w:rFonts w:asciiTheme="minorHAnsi" w:eastAsia="Times New Roman" w:hAnsiTheme="minorHAnsi" w:cs="Times New Roman"/>
          <w:color w:val="000000" w:themeColor="text1"/>
          <w:sz w:val="24"/>
          <w:szCs w:val="24"/>
          <w:highlight w:val="white"/>
        </w:rPr>
        <w:t>and</w:t>
      </w:r>
      <w:proofErr w:type="spellEnd"/>
      <w:r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Adult</w:t>
      </w:r>
      <w:proofErr w:type="spellEnd"/>
      <w:r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Education</w:t>
      </w:r>
      <w:proofErr w:type="spellEnd"/>
      <w:r w:rsidRPr="009C58CD">
        <w:rPr>
          <w:rFonts w:asciiTheme="minorHAnsi" w:eastAsia="Times New Roman" w:hAnsiTheme="minorHAnsi" w:cs="Times New Roman"/>
          <w:color w:val="000000" w:themeColor="text1"/>
          <w:sz w:val="24"/>
          <w:szCs w:val="24"/>
          <w:highlight w:val="white"/>
        </w:rPr>
        <w:t xml:space="preserve"> in </w:t>
      </w:r>
      <w:proofErr w:type="spellStart"/>
      <w:r w:rsidRPr="009C58CD">
        <w:rPr>
          <w:rFonts w:asciiTheme="minorHAnsi" w:eastAsia="Times New Roman" w:hAnsiTheme="minorHAnsi" w:cs="Times New Roman"/>
          <w:color w:val="000000" w:themeColor="text1"/>
          <w:sz w:val="24"/>
          <w:szCs w:val="24"/>
          <w:highlight w:val="white"/>
        </w:rPr>
        <w:t>prisons</w:t>
      </w:r>
      <w:proofErr w:type="spellEnd"/>
      <w:r w:rsidR="00CC5B5F" w:rsidRPr="009C58CD">
        <w:rPr>
          <w:rFonts w:asciiTheme="minorHAnsi" w:eastAsia="Times New Roman" w:hAnsiTheme="minorHAnsi" w:cs="Times New Roman"/>
          <w:color w:val="000000" w:themeColor="text1"/>
          <w:sz w:val="24"/>
          <w:szCs w:val="24"/>
          <w:highlight w:val="white"/>
        </w:rPr>
        <w:t>.</w:t>
      </w:r>
    </w:p>
    <w:p w14:paraId="00000015" w14:textId="77777777" w:rsidR="00A6726F" w:rsidRPr="009C58CD" w:rsidRDefault="00A6726F">
      <w:pPr>
        <w:spacing w:line="360" w:lineRule="auto"/>
        <w:rPr>
          <w:rFonts w:asciiTheme="minorHAnsi" w:eastAsia="Times New Roman" w:hAnsiTheme="minorHAnsi" w:cs="Times New Roman"/>
          <w:color w:val="000000" w:themeColor="text1"/>
          <w:sz w:val="24"/>
          <w:szCs w:val="24"/>
        </w:rPr>
      </w:pPr>
    </w:p>
    <w:p w14:paraId="00000016" w14:textId="77777777" w:rsidR="00A6726F" w:rsidRPr="009C58CD" w:rsidRDefault="00000000">
      <w:pPr>
        <w:spacing w:line="360" w:lineRule="auto"/>
        <w:rPr>
          <w:rFonts w:asciiTheme="minorHAnsi" w:eastAsia="Times New Roman" w:hAnsiTheme="minorHAnsi" w:cs="Times New Roman"/>
          <w:b/>
          <w:color w:val="000000" w:themeColor="text1"/>
          <w:sz w:val="24"/>
          <w:szCs w:val="24"/>
        </w:rPr>
      </w:pPr>
      <w:r w:rsidRPr="009C58CD">
        <w:rPr>
          <w:rFonts w:asciiTheme="minorHAnsi" w:eastAsia="Times New Roman" w:hAnsiTheme="minorHAnsi" w:cs="Times New Roman"/>
          <w:b/>
          <w:color w:val="000000" w:themeColor="text1"/>
          <w:sz w:val="24"/>
          <w:szCs w:val="24"/>
        </w:rPr>
        <w:t>Introdução</w:t>
      </w:r>
    </w:p>
    <w:p w14:paraId="00000017" w14:textId="77777777" w:rsidR="00A6726F" w:rsidRPr="009C58CD" w:rsidRDefault="00A6726F">
      <w:pPr>
        <w:spacing w:line="360" w:lineRule="auto"/>
        <w:rPr>
          <w:rFonts w:asciiTheme="minorHAnsi" w:eastAsia="Times New Roman" w:hAnsiTheme="minorHAnsi" w:cs="Times New Roman"/>
          <w:bCs/>
          <w:color w:val="000000" w:themeColor="text1"/>
          <w:sz w:val="24"/>
          <w:szCs w:val="24"/>
        </w:rPr>
      </w:pPr>
    </w:p>
    <w:p w14:paraId="51ACFEB5" w14:textId="30298822" w:rsidR="00D77049" w:rsidRPr="009C58CD" w:rsidRDefault="00CC5B5F"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No âmbito educacional, as prisões, sendo um mundo fechado em si mesmo, denota, para muitos, um sentimento duplo: surpresa e incômodo. Surpresa porque muitos desconhecem a existência de atividades educacionais nas prisões; e, incômodo porque, para boa parte da sociedade, parece um projeto que nasce no fracasso, pois socialmente se tem a crença de que as pessoas em privação de liberdade são perdidas e irrecuperáveis, não merecedoras, dado os índices de violência e reincidência noticiados diariamente. Porém, a referida maioria ignora a negação de direitos aos quais estão submetidos aqueles em cárcere desde suas origens (Bomfim, 2022; Ribeiro, 2022; Onofre, 2015</w:t>
      </w:r>
      <w:r w:rsidR="00D03FDC" w:rsidRPr="009C58CD">
        <w:rPr>
          <w:rFonts w:asciiTheme="minorHAnsi" w:eastAsia="Times New Roman" w:hAnsiTheme="minorHAnsi" w:cs="Times New Roman"/>
          <w:color w:val="000000" w:themeColor="text1"/>
          <w:sz w:val="24"/>
          <w:szCs w:val="24"/>
        </w:rPr>
        <w:t>; Paludo, 2015</w:t>
      </w:r>
      <w:r w:rsidRPr="009C58CD">
        <w:rPr>
          <w:rFonts w:asciiTheme="minorHAnsi" w:eastAsia="Times New Roman" w:hAnsiTheme="minorHAnsi" w:cs="Times New Roman"/>
          <w:color w:val="000000" w:themeColor="text1"/>
          <w:sz w:val="24"/>
          <w:szCs w:val="24"/>
        </w:rPr>
        <w:t>) e não se preocupa em entender tal realidade com a seriedade e justiça exigidas, reproduzindo discursos de ódio e vingança pautados no senso comum sobre o cárcere, a criminalidade, o sistema prisional e as pessoas presas.</w:t>
      </w:r>
    </w:p>
    <w:p w14:paraId="7F255685" w14:textId="2343F3ED" w:rsidR="00D77049" w:rsidRPr="009C58CD" w:rsidRDefault="00000000"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Diante dessa conjuntura, promover </w:t>
      </w:r>
      <w:r w:rsidR="00CC5B5F"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educação nas prisões</w:t>
      </w:r>
      <w:r w:rsidR="00CC5B5F" w:rsidRPr="009C58CD">
        <w:rPr>
          <w:rFonts w:asciiTheme="minorHAnsi" w:eastAsia="Times New Roman" w:hAnsiTheme="minorHAnsi" w:cs="Times New Roman"/>
          <w:color w:val="000000" w:themeColor="text1"/>
          <w:sz w:val="24"/>
          <w:szCs w:val="24"/>
        </w:rPr>
        <w:t xml:space="preserve"> é </w:t>
      </w:r>
      <w:r w:rsidRPr="009C58CD">
        <w:rPr>
          <w:rFonts w:asciiTheme="minorHAnsi" w:eastAsia="Times New Roman" w:hAnsiTheme="minorHAnsi" w:cs="Times New Roman"/>
          <w:color w:val="000000" w:themeColor="text1"/>
          <w:sz w:val="24"/>
          <w:szCs w:val="24"/>
        </w:rPr>
        <w:t xml:space="preserve">um ato </w:t>
      </w:r>
      <w:proofErr w:type="spellStart"/>
      <w:r w:rsidR="00903377" w:rsidRPr="009C58CD">
        <w:rPr>
          <w:rFonts w:asciiTheme="minorHAnsi" w:eastAsia="Times New Roman" w:hAnsiTheme="minorHAnsi" w:cs="Times New Roman"/>
          <w:color w:val="000000" w:themeColor="text1"/>
          <w:sz w:val="24"/>
          <w:szCs w:val="24"/>
        </w:rPr>
        <w:t>her</w:t>
      </w:r>
      <w:r w:rsidR="00CC5B5F" w:rsidRPr="009C58CD">
        <w:rPr>
          <w:rFonts w:asciiTheme="minorHAnsi" w:eastAsia="Times New Roman" w:hAnsiTheme="minorHAnsi" w:cs="Times New Roman"/>
          <w:color w:val="000000" w:themeColor="text1"/>
          <w:sz w:val="24"/>
          <w:szCs w:val="24"/>
        </w:rPr>
        <w:t>ó</w:t>
      </w:r>
      <w:r w:rsidR="00903377" w:rsidRPr="009C58CD">
        <w:rPr>
          <w:rFonts w:asciiTheme="minorHAnsi" w:eastAsia="Times New Roman" w:hAnsiTheme="minorHAnsi" w:cs="Times New Roman"/>
          <w:color w:val="000000" w:themeColor="text1"/>
          <w:sz w:val="24"/>
          <w:szCs w:val="24"/>
        </w:rPr>
        <w:t>ico</w:t>
      </w:r>
      <w:proofErr w:type="spellEnd"/>
      <w:r w:rsidRPr="009C58CD">
        <w:rPr>
          <w:rFonts w:asciiTheme="minorHAnsi" w:eastAsia="Times New Roman" w:hAnsiTheme="minorHAnsi" w:cs="Times New Roman"/>
          <w:color w:val="000000" w:themeColor="text1"/>
          <w:sz w:val="24"/>
          <w:szCs w:val="24"/>
        </w:rPr>
        <w:t xml:space="preserve"> e corajoso de quem, por algum motivo, resolve olhar para </w:t>
      </w:r>
      <w:r w:rsidR="00CC5B5F" w:rsidRPr="009C58CD">
        <w:rPr>
          <w:rFonts w:asciiTheme="minorHAnsi" w:eastAsia="Times New Roman" w:hAnsiTheme="minorHAnsi" w:cs="Times New Roman"/>
          <w:color w:val="000000" w:themeColor="text1"/>
          <w:sz w:val="24"/>
          <w:szCs w:val="24"/>
        </w:rPr>
        <w:t xml:space="preserve">aqueles </w:t>
      </w:r>
      <w:r w:rsidRPr="009C58CD">
        <w:rPr>
          <w:rFonts w:asciiTheme="minorHAnsi" w:eastAsia="Times New Roman" w:hAnsiTheme="minorHAnsi" w:cs="Times New Roman"/>
          <w:color w:val="000000" w:themeColor="text1"/>
          <w:sz w:val="24"/>
          <w:szCs w:val="24"/>
        </w:rPr>
        <w:t xml:space="preserve">que ninguém quer enxergar. Todavia, </w:t>
      </w:r>
      <w:r w:rsidR="00CC5B5F"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ato</w:t>
      </w:r>
      <w:r w:rsidR="00CC5B5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além de corajoso e </w:t>
      </w:r>
      <w:proofErr w:type="spellStart"/>
      <w:r w:rsidR="00903377" w:rsidRPr="009C58CD">
        <w:rPr>
          <w:rFonts w:asciiTheme="minorHAnsi" w:eastAsia="Times New Roman" w:hAnsiTheme="minorHAnsi" w:cs="Times New Roman"/>
          <w:color w:val="000000" w:themeColor="text1"/>
          <w:sz w:val="24"/>
          <w:szCs w:val="24"/>
        </w:rPr>
        <w:t>her</w:t>
      </w:r>
      <w:r w:rsidR="00CC5B5F" w:rsidRPr="009C58CD">
        <w:rPr>
          <w:rFonts w:asciiTheme="minorHAnsi" w:eastAsia="Times New Roman" w:hAnsiTheme="minorHAnsi" w:cs="Times New Roman"/>
          <w:color w:val="000000" w:themeColor="text1"/>
          <w:sz w:val="24"/>
          <w:szCs w:val="24"/>
        </w:rPr>
        <w:t>ó</w:t>
      </w:r>
      <w:r w:rsidR="00903377" w:rsidRPr="009C58CD">
        <w:rPr>
          <w:rFonts w:asciiTheme="minorHAnsi" w:eastAsia="Times New Roman" w:hAnsiTheme="minorHAnsi" w:cs="Times New Roman"/>
          <w:color w:val="000000" w:themeColor="text1"/>
          <w:sz w:val="24"/>
          <w:szCs w:val="24"/>
        </w:rPr>
        <w:t>ico</w:t>
      </w:r>
      <w:proofErr w:type="spellEnd"/>
      <w:r w:rsidR="00CC5B5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precisa ser um compromisso diário de resistência pedagógica, de quem, estando nos ambientes de privação de liberdade, </w:t>
      </w:r>
      <w:r w:rsidR="00CC5B5F" w:rsidRPr="009C58CD">
        <w:rPr>
          <w:rFonts w:asciiTheme="minorHAnsi" w:eastAsia="Times New Roman" w:hAnsiTheme="minorHAnsi" w:cs="Times New Roman"/>
          <w:color w:val="000000" w:themeColor="text1"/>
          <w:sz w:val="24"/>
          <w:szCs w:val="24"/>
        </w:rPr>
        <w:t>busca</w:t>
      </w:r>
      <w:r w:rsidRPr="009C58CD">
        <w:rPr>
          <w:rFonts w:asciiTheme="minorHAnsi" w:eastAsia="Times New Roman" w:hAnsiTheme="minorHAnsi" w:cs="Times New Roman"/>
          <w:color w:val="000000" w:themeColor="text1"/>
          <w:sz w:val="24"/>
          <w:szCs w:val="24"/>
        </w:rPr>
        <w:t xml:space="preserve"> engajar-se de </w:t>
      </w:r>
      <w:r w:rsidR="00CC5B5F" w:rsidRPr="009C58CD">
        <w:rPr>
          <w:rFonts w:asciiTheme="minorHAnsi" w:eastAsia="Times New Roman" w:hAnsiTheme="minorHAnsi" w:cs="Times New Roman"/>
          <w:color w:val="000000" w:themeColor="text1"/>
          <w:sz w:val="24"/>
          <w:szCs w:val="24"/>
        </w:rPr>
        <w:t>modo</w:t>
      </w:r>
      <w:r w:rsidRPr="009C58CD">
        <w:rPr>
          <w:rFonts w:asciiTheme="minorHAnsi" w:eastAsia="Times New Roman" w:hAnsiTheme="minorHAnsi" w:cs="Times New Roman"/>
          <w:color w:val="000000" w:themeColor="text1"/>
          <w:sz w:val="24"/>
          <w:szCs w:val="24"/>
        </w:rPr>
        <w:t xml:space="preserve"> a ir desvelando o mundo de situações discrepantes impostas a partir de uma cultura opressora. </w:t>
      </w:r>
      <w:r w:rsidR="00CC5B5F" w:rsidRPr="009C58CD">
        <w:rPr>
          <w:rFonts w:asciiTheme="minorHAnsi" w:eastAsia="Times New Roman" w:hAnsiTheme="minorHAnsi" w:cs="Times New Roman"/>
          <w:color w:val="000000" w:themeColor="text1"/>
          <w:sz w:val="24"/>
          <w:szCs w:val="24"/>
        </w:rPr>
        <w:t xml:space="preserve">Assim, </w:t>
      </w:r>
      <w:r w:rsidRPr="009C58CD">
        <w:rPr>
          <w:rFonts w:asciiTheme="minorHAnsi" w:eastAsia="Times New Roman" w:hAnsiTheme="minorHAnsi" w:cs="Times New Roman"/>
          <w:color w:val="000000" w:themeColor="text1"/>
          <w:sz w:val="24"/>
          <w:szCs w:val="24"/>
        </w:rPr>
        <w:t xml:space="preserve">ao entender os mecanismos que operam para manter as pessoas privadas de liberdade em um processo constante de negação e violação dos direitos humanos fundamentais, o professor busca posicionar-se criticamente em face dessas condições de opressão e desumanização no sentido de suscitar a construção de uma pedagogia crítica que </w:t>
      </w:r>
      <w:r w:rsidR="00CC5B5F" w:rsidRPr="009C58CD">
        <w:rPr>
          <w:rFonts w:asciiTheme="minorHAnsi" w:eastAsia="Times New Roman" w:hAnsiTheme="minorHAnsi" w:cs="Times New Roman"/>
          <w:color w:val="000000" w:themeColor="text1"/>
          <w:sz w:val="24"/>
          <w:szCs w:val="24"/>
        </w:rPr>
        <w:t>almeje</w:t>
      </w:r>
      <w:r w:rsidRPr="009C58CD">
        <w:rPr>
          <w:rFonts w:asciiTheme="minorHAnsi" w:eastAsia="Times New Roman" w:hAnsiTheme="minorHAnsi" w:cs="Times New Roman"/>
          <w:color w:val="000000" w:themeColor="text1"/>
          <w:sz w:val="24"/>
          <w:szCs w:val="24"/>
        </w:rPr>
        <w:t xml:space="preserve"> a transformação dessa realidade.</w:t>
      </w:r>
    </w:p>
    <w:p w14:paraId="7A3CFD3A" w14:textId="6F12D1A4" w:rsidR="00D77049" w:rsidRPr="009C58CD" w:rsidRDefault="00CC5B5F"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lastRenderedPageBreak/>
        <w:t xml:space="preserve">Faz-se importante, então, “o enfrentamento das </w:t>
      </w:r>
      <w:r w:rsidR="00444F2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situações-limites</w:t>
      </w:r>
      <w:r w:rsidR="00D84FB6" w:rsidRPr="009C58CD">
        <w:rPr>
          <w:rFonts w:asciiTheme="minorHAnsi" w:eastAsia="Times New Roman" w:hAnsiTheme="minorHAnsi" w:cs="Times New Roman"/>
          <w:color w:val="000000" w:themeColor="text1"/>
          <w:sz w:val="24"/>
          <w:szCs w:val="24"/>
          <w:vertAlign w:val="superscript"/>
        </w:rPr>
        <w:endnoteReference w:id="1"/>
      </w:r>
      <w:r w:rsidR="00D84FB6" w:rsidRPr="009C58CD">
        <w:rPr>
          <w:rFonts w:asciiTheme="minorHAnsi" w:eastAsia="Times New Roman" w:hAnsiTheme="minorHAnsi" w:cs="Times New Roman"/>
          <w:color w:val="000000" w:themeColor="text1"/>
          <w:sz w:val="24"/>
          <w:szCs w:val="24"/>
        </w:rPr>
        <w:t>”</w:t>
      </w:r>
      <w:r w:rsidR="0066257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para ser possível ir além, permitindo a construção de uma educação que se possa ousar, mudar, transformar e sair de si mesma, de seu pedagogismo, para ser inédita</w:t>
      </w:r>
      <w:r w:rsidR="00D5094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D50942" w:rsidRPr="009C58CD">
        <w:rPr>
          <w:rFonts w:asciiTheme="minorHAnsi" w:eastAsia="Times New Roman" w:hAnsiTheme="minorHAnsi" w:cs="Times New Roman"/>
          <w:color w:val="000000" w:themeColor="text1"/>
          <w:sz w:val="24"/>
          <w:szCs w:val="24"/>
        </w:rPr>
        <w:t>Freitas</w:t>
      </w:r>
      <w:r w:rsidRPr="009C58CD">
        <w:rPr>
          <w:rFonts w:asciiTheme="minorHAnsi" w:eastAsia="Times New Roman" w:hAnsiTheme="minorHAnsi" w:cs="Times New Roman"/>
          <w:color w:val="000000" w:themeColor="text1"/>
          <w:sz w:val="24"/>
          <w:szCs w:val="24"/>
        </w:rPr>
        <w:t xml:space="preserve">; </w:t>
      </w:r>
      <w:r w:rsidR="00D50942" w:rsidRPr="009C58CD">
        <w:rPr>
          <w:rFonts w:asciiTheme="minorHAnsi" w:eastAsia="Times New Roman" w:hAnsiTheme="minorHAnsi" w:cs="Times New Roman"/>
          <w:color w:val="000000" w:themeColor="text1"/>
          <w:sz w:val="24"/>
          <w:szCs w:val="24"/>
        </w:rPr>
        <w:t>Menezes; Cavalcante</w:t>
      </w:r>
      <w:r w:rsidRPr="009C58CD">
        <w:rPr>
          <w:rFonts w:asciiTheme="minorHAnsi" w:eastAsia="Times New Roman" w:hAnsiTheme="minorHAnsi" w:cs="Times New Roman"/>
          <w:color w:val="000000" w:themeColor="text1"/>
          <w:sz w:val="24"/>
          <w:szCs w:val="24"/>
        </w:rPr>
        <w:t xml:space="preserve">, 2021, p. 107). </w:t>
      </w:r>
      <w:r w:rsidR="00D50942" w:rsidRPr="009C58CD">
        <w:rPr>
          <w:rFonts w:asciiTheme="minorHAnsi" w:eastAsia="Times New Roman" w:hAnsiTheme="minorHAnsi" w:cs="Times New Roman"/>
          <w:color w:val="000000" w:themeColor="text1"/>
          <w:sz w:val="24"/>
          <w:szCs w:val="24"/>
        </w:rPr>
        <w:t xml:space="preserve">Não se tem aí </w:t>
      </w:r>
      <w:r w:rsidRPr="009C58CD">
        <w:rPr>
          <w:rFonts w:asciiTheme="minorHAnsi" w:eastAsia="Times New Roman" w:hAnsiTheme="minorHAnsi" w:cs="Times New Roman"/>
          <w:color w:val="000000" w:themeColor="text1"/>
          <w:sz w:val="24"/>
          <w:szCs w:val="24"/>
        </w:rPr>
        <w:t xml:space="preserve">um movimento fácil, muito menos uma decisão que se realiza </w:t>
      </w:r>
      <w:r w:rsidR="00D50942" w:rsidRPr="009C58CD">
        <w:rPr>
          <w:rFonts w:asciiTheme="minorHAnsi" w:eastAsia="Times New Roman" w:hAnsiTheme="minorHAnsi" w:cs="Times New Roman"/>
          <w:color w:val="000000" w:themeColor="text1"/>
          <w:sz w:val="24"/>
          <w:szCs w:val="24"/>
        </w:rPr>
        <w:t>de modo “solo”</w:t>
      </w:r>
      <w:r w:rsidRPr="009C58CD">
        <w:rPr>
          <w:rFonts w:asciiTheme="minorHAnsi" w:eastAsia="Times New Roman" w:hAnsiTheme="minorHAnsi" w:cs="Times New Roman"/>
          <w:color w:val="000000" w:themeColor="text1"/>
          <w:sz w:val="24"/>
          <w:szCs w:val="24"/>
        </w:rPr>
        <w:t>, sem a coletividade</w:t>
      </w:r>
      <w:r w:rsidR="00D50942" w:rsidRPr="009C58CD">
        <w:rPr>
          <w:rFonts w:asciiTheme="minorHAnsi" w:eastAsia="Times New Roman" w:hAnsiTheme="minorHAnsi" w:cs="Times New Roman"/>
          <w:color w:val="000000" w:themeColor="text1"/>
          <w:sz w:val="24"/>
          <w:szCs w:val="24"/>
        </w:rPr>
        <w:t xml:space="preserve">. Tem-se a exigência de uma </w:t>
      </w:r>
      <w:r w:rsidRPr="009C58CD">
        <w:rPr>
          <w:rFonts w:asciiTheme="minorHAnsi" w:eastAsia="Times New Roman" w:hAnsiTheme="minorHAnsi" w:cs="Times New Roman"/>
          <w:color w:val="000000" w:themeColor="text1"/>
          <w:sz w:val="24"/>
          <w:szCs w:val="24"/>
        </w:rPr>
        <w:t>constante a renovação do desejo de seguir um caminho diferente</w:t>
      </w:r>
      <w:r w:rsidR="00D5094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garanta à</w:t>
      </w:r>
      <w:r w:rsidR="00D50942" w:rsidRPr="009C58CD">
        <w:rPr>
          <w:rFonts w:asciiTheme="minorHAnsi" w:eastAsia="Times New Roman" w:hAnsiTheme="minorHAnsi" w:cs="Times New Roman"/>
          <w:color w:val="000000" w:themeColor="text1"/>
          <w:sz w:val="24"/>
          <w:szCs w:val="24"/>
        </w:rPr>
        <w:t>queles</w:t>
      </w:r>
      <w:r w:rsidRPr="009C58CD">
        <w:rPr>
          <w:rFonts w:asciiTheme="minorHAnsi" w:eastAsia="Times New Roman" w:hAnsiTheme="minorHAnsi" w:cs="Times New Roman"/>
          <w:color w:val="000000" w:themeColor="text1"/>
          <w:sz w:val="24"/>
          <w:szCs w:val="24"/>
        </w:rPr>
        <w:t xml:space="preserve"> em cárcere uma educação libertadora. </w:t>
      </w:r>
      <w:r w:rsidR="00D50942" w:rsidRPr="009C58CD">
        <w:rPr>
          <w:rFonts w:asciiTheme="minorHAnsi" w:eastAsia="Times New Roman" w:hAnsiTheme="minorHAnsi" w:cs="Times New Roman"/>
          <w:color w:val="000000" w:themeColor="text1"/>
          <w:sz w:val="24"/>
          <w:szCs w:val="24"/>
        </w:rPr>
        <w:t>Dessa feita</w:t>
      </w:r>
      <w:r w:rsidRPr="009C58CD">
        <w:rPr>
          <w:rFonts w:asciiTheme="minorHAnsi" w:eastAsia="Times New Roman" w:hAnsiTheme="minorHAnsi" w:cs="Times New Roman"/>
          <w:color w:val="000000" w:themeColor="text1"/>
          <w:sz w:val="24"/>
          <w:szCs w:val="24"/>
        </w:rPr>
        <w:t>, é necessário</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romper com o ideário do que é ser </w:t>
      </w:r>
      <w:r w:rsidR="00D50942" w:rsidRPr="009C58CD">
        <w:rPr>
          <w:rFonts w:asciiTheme="minorHAnsi" w:eastAsia="Times New Roman" w:hAnsiTheme="minorHAnsi" w:cs="Times New Roman"/>
          <w:color w:val="000000" w:themeColor="text1"/>
          <w:sz w:val="24"/>
          <w:szCs w:val="24"/>
        </w:rPr>
        <w:t xml:space="preserve">um </w:t>
      </w:r>
      <w:r w:rsidRPr="009C58CD">
        <w:rPr>
          <w:rFonts w:asciiTheme="minorHAnsi" w:eastAsia="Times New Roman" w:hAnsiTheme="minorHAnsi" w:cs="Times New Roman"/>
          <w:color w:val="000000" w:themeColor="text1"/>
          <w:sz w:val="24"/>
          <w:szCs w:val="24"/>
        </w:rPr>
        <w:t>bom professor que leva a reproduzir uma pedagogia da obediência e pratica</w:t>
      </w:r>
      <w:r w:rsidR="00D50942" w:rsidRPr="009C58CD">
        <w:rPr>
          <w:rFonts w:asciiTheme="minorHAnsi" w:eastAsia="Times New Roman" w:hAnsiTheme="minorHAnsi" w:cs="Times New Roman"/>
          <w:color w:val="000000" w:themeColor="text1"/>
          <w:sz w:val="24"/>
          <w:szCs w:val="24"/>
        </w:rPr>
        <w:t>r</w:t>
      </w:r>
      <w:r w:rsidRPr="009C58CD">
        <w:rPr>
          <w:rFonts w:asciiTheme="minorHAnsi" w:eastAsia="Times New Roman" w:hAnsiTheme="minorHAnsi" w:cs="Times New Roman"/>
          <w:color w:val="000000" w:themeColor="text1"/>
          <w:sz w:val="24"/>
          <w:szCs w:val="24"/>
        </w:rPr>
        <w:t xml:space="preserve"> os ditames do colonizar</w:t>
      </w:r>
      <w:r w:rsidR="00D5094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D50942" w:rsidRPr="009C58CD">
        <w:rPr>
          <w:rFonts w:asciiTheme="minorHAnsi" w:eastAsia="Times New Roman" w:hAnsiTheme="minorHAnsi" w:cs="Times New Roman"/>
          <w:color w:val="000000" w:themeColor="text1"/>
          <w:sz w:val="24"/>
          <w:szCs w:val="24"/>
        </w:rPr>
        <w:t xml:space="preserve">e </w:t>
      </w:r>
      <w:r w:rsidRPr="009C58CD">
        <w:rPr>
          <w:rFonts w:asciiTheme="minorHAnsi" w:eastAsia="Times New Roman" w:hAnsiTheme="minorHAnsi" w:cs="Times New Roman"/>
          <w:color w:val="000000" w:themeColor="text1"/>
          <w:sz w:val="24"/>
          <w:szCs w:val="24"/>
        </w:rPr>
        <w:t xml:space="preserve">desenvolver a criticidade necessária para estabelecer uma pedagogia da resistência realmente capaz de conduzir </w:t>
      </w:r>
      <w:r w:rsidR="00D50942" w:rsidRPr="009C58CD">
        <w:rPr>
          <w:rFonts w:asciiTheme="minorHAnsi" w:eastAsia="Times New Roman" w:hAnsiTheme="minorHAnsi" w:cs="Times New Roman"/>
          <w:color w:val="000000" w:themeColor="text1"/>
          <w:sz w:val="24"/>
          <w:szCs w:val="24"/>
        </w:rPr>
        <w:t>à</w:t>
      </w:r>
      <w:r w:rsidRPr="009C58CD">
        <w:rPr>
          <w:rFonts w:asciiTheme="minorHAnsi" w:eastAsia="Times New Roman" w:hAnsiTheme="minorHAnsi" w:cs="Times New Roman"/>
          <w:color w:val="000000" w:themeColor="text1"/>
          <w:sz w:val="24"/>
          <w:szCs w:val="24"/>
        </w:rPr>
        <w:t xml:space="preserve"> liberdade (</w:t>
      </w:r>
      <w:r w:rsidR="008718C2"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2023).</w:t>
      </w:r>
    </w:p>
    <w:p w14:paraId="17623DFF" w14:textId="2DAA9141" w:rsidR="00D77049" w:rsidRPr="009C58CD" w:rsidRDefault="00CE3869"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Nesse ínterim, é preciso salientar que o presente estudo </w:t>
      </w:r>
      <w:r w:rsidRPr="009C58CD">
        <w:rPr>
          <w:rFonts w:asciiTheme="minorHAnsi" w:eastAsia="Times New Roman" w:hAnsiTheme="minorHAnsi" w:cs="Times New Roman"/>
          <w:color w:val="000000" w:themeColor="text1"/>
          <w:sz w:val="24"/>
          <w:szCs w:val="24"/>
          <w:highlight w:val="white"/>
        </w:rPr>
        <w:t xml:space="preserve">advém da pesquisa do curso de Mestrado Profissional do Programa de Pós-graduação em Educação da Faculdade de Educação da Universidade de Brasília (PPGE-MP-FE-UnB), do qual fez-se uso do método biográfico e das narrativas (auto)biográficas para ouvir as coordenadoras pedagógicas do sistema prisional do Distrito Federal. Logo, </w:t>
      </w:r>
      <w:r w:rsidRPr="009C58CD">
        <w:rPr>
          <w:rFonts w:asciiTheme="minorHAnsi" w:eastAsia="Times New Roman" w:hAnsiTheme="minorHAnsi" w:cs="Times New Roman"/>
          <w:color w:val="000000" w:themeColor="text1"/>
          <w:sz w:val="24"/>
          <w:szCs w:val="24"/>
        </w:rPr>
        <w:t>como objetivo, buscou-se expor as narrativas (auto)biográficas como estratégia de resistência pedagógica à epistemologia hegemônica silenciadora, trazendo o princípio do diálogo, da palavra compartilhada, cheios de sentidos e significados, como táticas para romper o silenciamento das pessoas em cárcere e devolver o reconhecimento de que podem ser mais, corroborando com a</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luta contra o projeto colonizador, desmistificando, assim, a ideia de meritocracia que torna o Brasil desigual e distante de uma verdadeira democracia.</w:t>
      </w:r>
    </w:p>
    <w:p w14:paraId="56F3D515" w14:textId="328909D5" w:rsidR="00D77049" w:rsidRPr="009C58CD" w:rsidRDefault="00000000"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Diante dessa lógica, </w:t>
      </w:r>
      <w:r w:rsidR="00CE3869" w:rsidRPr="009C58CD">
        <w:rPr>
          <w:rFonts w:asciiTheme="minorHAnsi" w:eastAsia="Times New Roman" w:hAnsiTheme="minorHAnsi" w:cs="Times New Roman"/>
          <w:color w:val="000000" w:themeColor="text1"/>
          <w:sz w:val="24"/>
          <w:szCs w:val="24"/>
        </w:rPr>
        <w:t xml:space="preserve">as linhas que se seguem trouxeram, de </w:t>
      </w:r>
      <w:r w:rsidRPr="009C58CD">
        <w:rPr>
          <w:rFonts w:asciiTheme="minorHAnsi" w:eastAsia="Times New Roman" w:hAnsiTheme="minorHAnsi" w:cs="Times New Roman"/>
          <w:color w:val="000000" w:themeColor="text1"/>
          <w:sz w:val="24"/>
          <w:szCs w:val="24"/>
        </w:rPr>
        <w:t>forma argumentativa, os motivos pelos quais o</w:t>
      </w:r>
      <w:r w:rsidR="00CE3869" w:rsidRPr="009C58CD">
        <w:rPr>
          <w:rFonts w:asciiTheme="minorHAnsi" w:eastAsia="Times New Roman" w:hAnsiTheme="minorHAnsi" w:cs="Times New Roman"/>
          <w:color w:val="000000" w:themeColor="text1"/>
          <w:sz w:val="24"/>
          <w:szCs w:val="24"/>
        </w:rPr>
        <w:t>s</w:t>
      </w:r>
      <w:r w:rsidRPr="009C58CD">
        <w:rPr>
          <w:rFonts w:asciiTheme="minorHAnsi" w:eastAsia="Times New Roman" w:hAnsiTheme="minorHAnsi" w:cs="Times New Roman"/>
          <w:color w:val="000000" w:themeColor="text1"/>
          <w:sz w:val="24"/>
          <w:szCs w:val="24"/>
        </w:rPr>
        <w:t xml:space="preserve"> ato</w:t>
      </w:r>
      <w:r w:rsidR="00CE3869" w:rsidRPr="009C58CD">
        <w:rPr>
          <w:rFonts w:asciiTheme="minorHAnsi" w:eastAsia="Times New Roman" w:hAnsiTheme="minorHAnsi" w:cs="Times New Roman"/>
          <w:color w:val="000000" w:themeColor="text1"/>
          <w:sz w:val="24"/>
          <w:szCs w:val="24"/>
        </w:rPr>
        <w:t>s</w:t>
      </w:r>
      <w:r w:rsidRPr="009C58CD">
        <w:rPr>
          <w:rFonts w:asciiTheme="minorHAnsi" w:eastAsia="Times New Roman" w:hAnsiTheme="minorHAnsi" w:cs="Times New Roman"/>
          <w:color w:val="000000" w:themeColor="text1"/>
          <w:sz w:val="24"/>
          <w:szCs w:val="24"/>
        </w:rPr>
        <w:t xml:space="preserve"> de narrar e ouvir as histórias de vida das pessoas em cárcere </w:t>
      </w:r>
      <w:r w:rsidR="00CE3869" w:rsidRPr="009C58CD">
        <w:rPr>
          <w:rFonts w:asciiTheme="minorHAnsi" w:eastAsia="Times New Roman" w:hAnsiTheme="minorHAnsi" w:cs="Times New Roman"/>
          <w:color w:val="000000" w:themeColor="text1"/>
          <w:sz w:val="24"/>
          <w:szCs w:val="24"/>
        </w:rPr>
        <w:t xml:space="preserve">são </w:t>
      </w:r>
      <w:r w:rsidRPr="009C58CD">
        <w:rPr>
          <w:rFonts w:asciiTheme="minorHAnsi" w:eastAsia="Times New Roman" w:hAnsiTheme="minorHAnsi" w:cs="Times New Roman"/>
          <w:color w:val="000000" w:themeColor="text1"/>
          <w:sz w:val="24"/>
          <w:szCs w:val="24"/>
        </w:rPr>
        <w:t>tido</w:t>
      </w:r>
      <w:r w:rsidR="00CE3869" w:rsidRPr="009C58CD">
        <w:rPr>
          <w:rFonts w:asciiTheme="minorHAnsi" w:eastAsia="Times New Roman" w:hAnsiTheme="minorHAnsi" w:cs="Times New Roman"/>
          <w:color w:val="000000" w:themeColor="text1"/>
          <w:sz w:val="24"/>
          <w:szCs w:val="24"/>
        </w:rPr>
        <w:t>s</w:t>
      </w:r>
      <w:r w:rsidRPr="009C58CD">
        <w:rPr>
          <w:rFonts w:asciiTheme="minorHAnsi" w:eastAsia="Times New Roman" w:hAnsiTheme="minorHAnsi" w:cs="Times New Roman"/>
          <w:color w:val="000000" w:themeColor="text1"/>
          <w:sz w:val="24"/>
          <w:szCs w:val="24"/>
        </w:rPr>
        <w:t xml:space="preserve"> como transgressor</w:t>
      </w:r>
      <w:r w:rsidR="00CE3869" w:rsidRPr="009C58CD">
        <w:rPr>
          <w:rFonts w:asciiTheme="minorHAnsi" w:eastAsia="Times New Roman" w:hAnsiTheme="minorHAnsi" w:cs="Times New Roman"/>
          <w:color w:val="000000" w:themeColor="text1"/>
          <w:sz w:val="24"/>
          <w:szCs w:val="24"/>
        </w:rPr>
        <w:t>es</w:t>
      </w:r>
      <w:r w:rsidRPr="009C58CD">
        <w:rPr>
          <w:rFonts w:asciiTheme="minorHAnsi" w:eastAsia="Times New Roman" w:hAnsiTheme="minorHAnsi" w:cs="Times New Roman"/>
          <w:color w:val="000000" w:themeColor="text1"/>
          <w:sz w:val="24"/>
          <w:szCs w:val="24"/>
        </w:rPr>
        <w:t xml:space="preserve"> no sistema penitenciário, mas</w:t>
      </w:r>
      <w:r w:rsidR="00CE3869"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ao mesmo tempo, libertador</w:t>
      </w:r>
      <w:r w:rsidR="00CE3869" w:rsidRPr="009C58CD">
        <w:rPr>
          <w:rFonts w:asciiTheme="minorHAnsi" w:eastAsia="Times New Roman" w:hAnsiTheme="minorHAnsi" w:cs="Times New Roman"/>
          <w:color w:val="000000" w:themeColor="text1"/>
          <w:sz w:val="24"/>
          <w:szCs w:val="24"/>
        </w:rPr>
        <w:t>es</w:t>
      </w:r>
      <w:r w:rsidRPr="009C58CD">
        <w:rPr>
          <w:rFonts w:asciiTheme="minorHAnsi" w:eastAsia="Times New Roman" w:hAnsiTheme="minorHAnsi" w:cs="Times New Roman"/>
          <w:color w:val="000000" w:themeColor="text1"/>
          <w:sz w:val="24"/>
          <w:szCs w:val="24"/>
        </w:rPr>
        <w:t xml:space="preserve"> para </w:t>
      </w:r>
      <w:r w:rsidR="00CE3869" w:rsidRPr="009C58CD">
        <w:rPr>
          <w:rFonts w:asciiTheme="minorHAnsi" w:eastAsia="Times New Roman" w:hAnsiTheme="minorHAnsi" w:cs="Times New Roman"/>
          <w:color w:val="000000" w:themeColor="text1"/>
          <w:sz w:val="24"/>
          <w:szCs w:val="24"/>
        </w:rPr>
        <w:t>aqueles que promovem a</w:t>
      </w:r>
      <w:r w:rsidRPr="009C58CD">
        <w:rPr>
          <w:rFonts w:asciiTheme="minorHAnsi" w:eastAsia="Times New Roman" w:hAnsiTheme="minorHAnsi" w:cs="Times New Roman"/>
          <w:color w:val="000000" w:themeColor="text1"/>
          <w:sz w:val="24"/>
          <w:szCs w:val="24"/>
        </w:rPr>
        <w:t xml:space="preserve"> educação nas prisões, pois instaura a possibilidade de </w:t>
      </w:r>
      <w:r w:rsidR="0066257C" w:rsidRPr="009C58CD">
        <w:rPr>
          <w:rFonts w:asciiTheme="minorHAnsi" w:eastAsia="Times New Roman" w:hAnsiTheme="minorHAnsi" w:cs="Times New Roman"/>
          <w:color w:val="000000" w:themeColor="text1"/>
          <w:sz w:val="24"/>
          <w:szCs w:val="24"/>
        </w:rPr>
        <w:t>construção</w:t>
      </w:r>
      <w:r w:rsidRPr="009C58CD">
        <w:rPr>
          <w:rFonts w:asciiTheme="minorHAnsi" w:eastAsia="Times New Roman" w:hAnsiTheme="minorHAnsi" w:cs="Times New Roman"/>
          <w:color w:val="000000" w:themeColor="text1"/>
          <w:sz w:val="24"/>
          <w:szCs w:val="24"/>
        </w:rPr>
        <w:t xml:space="preserve"> </w:t>
      </w:r>
      <w:r w:rsidR="00CE3869"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identidades, tornando-os sujeitos a partir de um processo dialógico que conduz ao pertencimento.</w:t>
      </w:r>
    </w:p>
    <w:p w14:paraId="2C3282DB" w14:textId="4320B7E6" w:rsidR="00D77049" w:rsidRPr="009C58CD" w:rsidRDefault="00000000"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Destarte, a narrativa (auto)biográfica podem ser utilizada como estratégia metodológica na Educação de Jovens e Adultos </w:t>
      </w:r>
      <w:r w:rsidR="00CE3869" w:rsidRPr="009C58CD">
        <w:rPr>
          <w:rFonts w:asciiTheme="minorHAnsi" w:eastAsia="Times New Roman" w:hAnsiTheme="minorHAnsi" w:cs="Times New Roman"/>
          <w:color w:val="000000" w:themeColor="text1"/>
          <w:sz w:val="24"/>
          <w:szCs w:val="24"/>
        </w:rPr>
        <w:t xml:space="preserve">(EJA) </w:t>
      </w:r>
      <w:r w:rsidRPr="009C58CD">
        <w:rPr>
          <w:rFonts w:asciiTheme="minorHAnsi" w:eastAsia="Times New Roman" w:hAnsiTheme="minorHAnsi" w:cs="Times New Roman"/>
          <w:color w:val="000000" w:themeColor="text1"/>
          <w:sz w:val="24"/>
          <w:szCs w:val="24"/>
        </w:rPr>
        <w:t xml:space="preserve">nas prisões </w:t>
      </w:r>
      <w:r w:rsidR="00CE3869" w:rsidRPr="009C58CD">
        <w:rPr>
          <w:rFonts w:asciiTheme="minorHAnsi" w:eastAsia="Times New Roman" w:hAnsiTheme="minorHAnsi" w:cs="Times New Roman"/>
          <w:color w:val="000000" w:themeColor="text1"/>
          <w:sz w:val="24"/>
          <w:szCs w:val="24"/>
        </w:rPr>
        <w:t xml:space="preserve">em prol da </w:t>
      </w:r>
      <w:r w:rsidRPr="009C58CD">
        <w:rPr>
          <w:rFonts w:asciiTheme="minorHAnsi" w:eastAsia="Times New Roman" w:hAnsiTheme="minorHAnsi" w:cs="Times New Roman"/>
          <w:color w:val="000000" w:themeColor="text1"/>
          <w:sz w:val="24"/>
          <w:szCs w:val="24"/>
        </w:rPr>
        <w:t>recuperação da identidade roubada dessas pessoas ainda nos bancos escolares, quando crianças. Dessa maneira, ao poder falar</w:t>
      </w:r>
      <w:r w:rsidR="00CE3869" w:rsidRPr="009C58CD">
        <w:rPr>
          <w:rFonts w:asciiTheme="minorHAnsi" w:eastAsia="Times New Roman" w:hAnsiTheme="minorHAnsi" w:cs="Times New Roman"/>
          <w:color w:val="000000" w:themeColor="text1"/>
          <w:sz w:val="24"/>
          <w:szCs w:val="24"/>
        </w:rPr>
        <w:t xml:space="preserve">, o sujeito se torna um ser </w:t>
      </w:r>
      <w:r w:rsidRPr="009C58CD">
        <w:rPr>
          <w:rFonts w:asciiTheme="minorHAnsi" w:eastAsia="Times New Roman" w:hAnsiTheme="minorHAnsi" w:cs="Times New Roman"/>
          <w:color w:val="000000" w:themeColor="text1"/>
          <w:sz w:val="24"/>
          <w:szCs w:val="24"/>
        </w:rPr>
        <w:t xml:space="preserve">falante, protagonista e autônomo de </w:t>
      </w:r>
      <w:r w:rsidR="00CE3869" w:rsidRPr="009C58CD">
        <w:rPr>
          <w:rFonts w:asciiTheme="minorHAnsi" w:eastAsia="Times New Roman" w:hAnsiTheme="minorHAnsi" w:cs="Times New Roman"/>
          <w:color w:val="000000" w:themeColor="text1"/>
          <w:sz w:val="24"/>
          <w:szCs w:val="24"/>
        </w:rPr>
        <w:t xml:space="preserve">seu </w:t>
      </w:r>
      <w:r w:rsidRPr="009C58CD">
        <w:rPr>
          <w:rFonts w:asciiTheme="minorHAnsi" w:eastAsia="Times New Roman" w:hAnsiTheme="minorHAnsi" w:cs="Times New Roman"/>
          <w:color w:val="000000" w:themeColor="text1"/>
          <w:sz w:val="24"/>
          <w:szCs w:val="24"/>
        </w:rPr>
        <w:t xml:space="preserve">processo de aprendizagem e </w:t>
      </w:r>
      <w:r w:rsidR="00CE3869" w:rsidRPr="009C58CD">
        <w:rPr>
          <w:rFonts w:asciiTheme="minorHAnsi" w:eastAsia="Times New Roman" w:hAnsiTheme="minorHAnsi" w:cs="Times New Roman"/>
          <w:color w:val="000000" w:themeColor="text1"/>
          <w:sz w:val="24"/>
          <w:szCs w:val="24"/>
        </w:rPr>
        <w:t xml:space="preserve">de sua </w:t>
      </w:r>
      <w:r w:rsidRPr="009C58CD">
        <w:rPr>
          <w:rFonts w:asciiTheme="minorHAnsi" w:eastAsia="Times New Roman" w:hAnsiTheme="minorHAnsi" w:cs="Times New Roman"/>
          <w:color w:val="000000" w:themeColor="text1"/>
          <w:sz w:val="24"/>
          <w:szCs w:val="24"/>
        </w:rPr>
        <w:t xml:space="preserve">história de vida, </w:t>
      </w:r>
      <w:r w:rsidR="00CE3869" w:rsidRPr="009C58CD">
        <w:rPr>
          <w:rFonts w:asciiTheme="minorHAnsi" w:eastAsia="Times New Roman" w:hAnsiTheme="minorHAnsi" w:cs="Times New Roman"/>
          <w:color w:val="000000" w:themeColor="text1"/>
          <w:sz w:val="24"/>
          <w:szCs w:val="24"/>
        </w:rPr>
        <w:t>sendo c</w:t>
      </w:r>
      <w:r w:rsidRPr="009C58CD">
        <w:rPr>
          <w:rFonts w:asciiTheme="minorHAnsi" w:eastAsia="Times New Roman" w:hAnsiTheme="minorHAnsi" w:cs="Times New Roman"/>
          <w:color w:val="000000" w:themeColor="text1"/>
          <w:sz w:val="24"/>
          <w:szCs w:val="24"/>
        </w:rPr>
        <w:t>onsciente</w:t>
      </w:r>
      <w:r w:rsidR="00CE3869" w:rsidRPr="009C58CD">
        <w:rPr>
          <w:rFonts w:asciiTheme="minorHAnsi" w:eastAsia="Times New Roman" w:hAnsiTheme="minorHAnsi" w:cs="Times New Roman"/>
          <w:color w:val="000000" w:themeColor="text1"/>
          <w:sz w:val="24"/>
          <w:szCs w:val="24"/>
        </w:rPr>
        <w:t xml:space="preserve"> e se e</w:t>
      </w:r>
      <w:r w:rsidRPr="009C58CD">
        <w:rPr>
          <w:rFonts w:asciiTheme="minorHAnsi" w:eastAsia="Times New Roman" w:hAnsiTheme="minorHAnsi" w:cs="Times New Roman"/>
          <w:color w:val="000000" w:themeColor="text1"/>
          <w:sz w:val="24"/>
          <w:szCs w:val="24"/>
        </w:rPr>
        <w:t>ngajando em uma relação de reconhecimento (</w:t>
      </w:r>
      <w:r w:rsidR="00CE3869" w:rsidRPr="009C58CD">
        <w:rPr>
          <w:rFonts w:asciiTheme="minorHAnsi" w:eastAsia="Times New Roman" w:hAnsiTheme="minorHAnsi" w:cs="Times New Roman"/>
          <w:color w:val="000000" w:themeColor="text1"/>
          <w:sz w:val="24"/>
          <w:szCs w:val="24"/>
        </w:rPr>
        <w:t>Freitas; Menezes; Cavalcante</w:t>
      </w:r>
      <w:r w:rsidRPr="009C58CD">
        <w:rPr>
          <w:rFonts w:asciiTheme="minorHAnsi" w:eastAsia="Times New Roman" w:hAnsiTheme="minorHAnsi" w:cs="Times New Roman"/>
          <w:color w:val="000000" w:themeColor="text1"/>
          <w:sz w:val="24"/>
          <w:szCs w:val="24"/>
        </w:rPr>
        <w:t>, 2021)</w:t>
      </w:r>
      <w:r w:rsidR="00CE3869" w:rsidRPr="009C58CD">
        <w:rPr>
          <w:rFonts w:asciiTheme="minorHAnsi" w:eastAsia="Times New Roman" w:hAnsiTheme="minorHAnsi" w:cs="Times New Roman"/>
          <w:color w:val="000000" w:themeColor="text1"/>
          <w:sz w:val="24"/>
          <w:szCs w:val="24"/>
        </w:rPr>
        <w:t xml:space="preserve">. Ao </w:t>
      </w:r>
      <w:r w:rsidRPr="009C58CD">
        <w:rPr>
          <w:rFonts w:asciiTheme="minorHAnsi" w:eastAsia="Times New Roman" w:hAnsiTheme="minorHAnsi" w:cs="Times New Roman"/>
          <w:color w:val="000000" w:themeColor="text1"/>
          <w:sz w:val="24"/>
          <w:szCs w:val="24"/>
        </w:rPr>
        <w:t xml:space="preserve">saber </w:t>
      </w:r>
      <w:r w:rsidR="00CE3869" w:rsidRPr="009C58CD">
        <w:rPr>
          <w:rFonts w:asciiTheme="minorHAnsi" w:eastAsia="Times New Roman" w:hAnsiTheme="minorHAnsi" w:cs="Times New Roman"/>
          <w:color w:val="000000" w:themeColor="text1"/>
          <w:sz w:val="24"/>
          <w:szCs w:val="24"/>
        </w:rPr>
        <w:t xml:space="preserve">sua identidade, sua </w:t>
      </w:r>
      <w:r w:rsidR="00CE3869" w:rsidRPr="009C58CD">
        <w:rPr>
          <w:rFonts w:asciiTheme="minorHAnsi" w:eastAsia="Times New Roman" w:hAnsiTheme="minorHAnsi" w:cs="Times New Roman"/>
          <w:color w:val="000000" w:themeColor="text1"/>
          <w:sz w:val="24"/>
          <w:szCs w:val="24"/>
        </w:rPr>
        <w:lastRenderedPageBreak/>
        <w:t xml:space="preserve">origem, </w:t>
      </w:r>
      <w:r w:rsidRPr="009C58CD">
        <w:rPr>
          <w:rFonts w:asciiTheme="minorHAnsi" w:eastAsia="Times New Roman" w:hAnsiTheme="minorHAnsi" w:cs="Times New Roman"/>
          <w:color w:val="000000" w:themeColor="text1"/>
          <w:sz w:val="24"/>
          <w:szCs w:val="24"/>
        </w:rPr>
        <w:t>partindo de ponto de vista</w:t>
      </w:r>
      <w:r w:rsidR="00CE3869" w:rsidRPr="009C58CD">
        <w:rPr>
          <w:rFonts w:asciiTheme="minorHAnsi" w:eastAsia="Times New Roman" w:hAnsiTheme="minorHAnsi" w:cs="Times New Roman"/>
          <w:color w:val="000000" w:themeColor="text1"/>
          <w:sz w:val="24"/>
          <w:szCs w:val="24"/>
        </w:rPr>
        <w:t xml:space="preserve"> próprio</w:t>
      </w:r>
      <w:r w:rsidRPr="009C58CD">
        <w:rPr>
          <w:rFonts w:asciiTheme="minorHAnsi" w:eastAsia="Times New Roman" w:hAnsiTheme="minorHAnsi" w:cs="Times New Roman"/>
          <w:color w:val="000000" w:themeColor="text1"/>
          <w:sz w:val="24"/>
          <w:szCs w:val="24"/>
        </w:rPr>
        <w:t xml:space="preserve">, em uma perspectiva contra hegemônica, </w:t>
      </w:r>
      <w:r w:rsidR="00CE3869" w:rsidRPr="009C58CD">
        <w:rPr>
          <w:rFonts w:asciiTheme="minorHAnsi" w:eastAsia="Times New Roman" w:hAnsiTheme="minorHAnsi" w:cs="Times New Roman"/>
          <w:color w:val="000000" w:themeColor="text1"/>
          <w:sz w:val="24"/>
          <w:szCs w:val="24"/>
        </w:rPr>
        <w:t>tem-se a</w:t>
      </w:r>
      <w:r w:rsidRPr="009C58CD">
        <w:rPr>
          <w:rFonts w:asciiTheme="minorHAnsi" w:eastAsia="Times New Roman" w:hAnsiTheme="minorHAnsi" w:cs="Times New Roman"/>
          <w:color w:val="000000" w:themeColor="text1"/>
          <w:sz w:val="24"/>
          <w:szCs w:val="24"/>
        </w:rPr>
        <w:t xml:space="preserve"> possibilidade de tomar posse d</w:t>
      </w:r>
      <w:r w:rsidR="00CE3869" w:rsidRPr="009C58CD">
        <w:rPr>
          <w:rFonts w:asciiTheme="minorHAnsi" w:eastAsia="Times New Roman" w:hAnsiTheme="minorHAnsi" w:cs="Times New Roman"/>
          <w:color w:val="000000" w:themeColor="text1"/>
          <w:sz w:val="24"/>
          <w:szCs w:val="24"/>
        </w:rPr>
        <w:t xml:space="preserve">aquilo </w:t>
      </w:r>
      <w:r w:rsidRPr="009C58CD">
        <w:rPr>
          <w:rFonts w:asciiTheme="minorHAnsi" w:eastAsia="Times New Roman" w:hAnsiTheme="minorHAnsi" w:cs="Times New Roman"/>
          <w:color w:val="000000" w:themeColor="text1"/>
          <w:sz w:val="24"/>
          <w:szCs w:val="24"/>
        </w:rPr>
        <w:t xml:space="preserve">constitui </w:t>
      </w:r>
      <w:r w:rsidR="00CE3869" w:rsidRPr="009C58CD">
        <w:rPr>
          <w:rFonts w:asciiTheme="minorHAnsi" w:eastAsia="Times New Roman" w:hAnsiTheme="minorHAnsi" w:cs="Times New Roman"/>
          <w:color w:val="000000" w:themeColor="text1"/>
          <w:sz w:val="24"/>
          <w:szCs w:val="24"/>
        </w:rPr>
        <w:t xml:space="preserve">cada um </w:t>
      </w:r>
      <w:r w:rsidRPr="009C58CD">
        <w:rPr>
          <w:rFonts w:asciiTheme="minorHAnsi" w:eastAsia="Times New Roman" w:hAnsiTheme="minorHAnsi" w:cs="Times New Roman"/>
          <w:color w:val="000000" w:themeColor="text1"/>
          <w:sz w:val="24"/>
          <w:szCs w:val="24"/>
        </w:rPr>
        <w:t>como humanidade, como nação</w:t>
      </w:r>
      <w:r w:rsidR="00CE3869" w:rsidRPr="009C58CD">
        <w:rPr>
          <w:rFonts w:asciiTheme="minorHAnsi" w:eastAsia="Times New Roman" w:hAnsiTheme="minorHAnsi" w:cs="Times New Roman"/>
          <w:color w:val="000000" w:themeColor="text1"/>
          <w:sz w:val="24"/>
          <w:szCs w:val="24"/>
        </w:rPr>
        <w:t xml:space="preserve"> – o que permite a construção de</w:t>
      </w:r>
      <w:r w:rsidRPr="009C58CD">
        <w:rPr>
          <w:rFonts w:asciiTheme="minorHAnsi" w:eastAsia="Times New Roman" w:hAnsiTheme="minorHAnsi" w:cs="Times New Roman"/>
          <w:color w:val="000000" w:themeColor="text1"/>
          <w:sz w:val="24"/>
          <w:szCs w:val="24"/>
        </w:rPr>
        <w:t xml:space="preserve"> narrativas outras, diferentes das contadas até hoje.</w:t>
      </w:r>
    </w:p>
    <w:p w14:paraId="5555F10B" w14:textId="77DDE3F9" w:rsidR="00D77049" w:rsidRPr="009C58CD" w:rsidRDefault="00000000"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Em outros termos, é primordial instituir uma educação libertadora, emancipatória, contrapondo o dia</w:t>
      </w:r>
      <w:r w:rsidR="000C12B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a</w:t>
      </w:r>
      <w:r w:rsidR="000C12B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dia de repressão e silenciamento imposto nos ambientes de privação de liberdade (</w:t>
      </w:r>
      <w:r w:rsidR="000C12BA" w:rsidRPr="009C58CD">
        <w:rPr>
          <w:rFonts w:asciiTheme="minorHAnsi" w:eastAsia="Times New Roman" w:hAnsiTheme="minorHAnsi" w:cs="Times New Roman"/>
          <w:color w:val="000000" w:themeColor="text1"/>
          <w:sz w:val="24"/>
          <w:szCs w:val="24"/>
        </w:rPr>
        <w:t>Bomfim</w:t>
      </w:r>
      <w:r w:rsidRPr="009C58CD">
        <w:rPr>
          <w:rFonts w:asciiTheme="minorHAnsi" w:eastAsia="Times New Roman" w:hAnsiTheme="minorHAnsi" w:cs="Times New Roman"/>
          <w:color w:val="000000" w:themeColor="text1"/>
          <w:sz w:val="24"/>
          <w:szCs w:val="24"/>
        </w:rPr>
        <w:t xml:space="preserve">, 2022; </w:t>
      </w:r>
      <w:r w:rsidR="000C12BA" w:rsidRPr="009C58CD">
        <w:rPr>
          <w:rFonts w:asciiTheme="minorHAnsi" w:eastAsia="Times New Roman" w:hAnsiTheme="minorHAnsi" w:cs="Times New Roman"/>
          <w:color w:val="000000" w:themeColor="text1"/>
          <w:sz w:val="24"/>
          <w:szCs w:val="24"/>
        </w:rPr>
        <w:t>Freire</w:t>
      </w:r>
      <w:r w:rsidRPr="009C58CD">
        <w:rPr>
          <w:rFonts w:asciiTheme="minorHAnsi" w:eastAsia="Times New Roman" w:hAnsiTheme="minorHAnsi" w:cs="Times New Roman"/>
          <w:color w:val="000000" w:themeColor="text1"/>
          <w:sz w:val="24"/>
          <w:szCs w:val="24"/>
        </w:rPr>
        <w:t xml:space="preserve">, </w:t>
      </w:r>
      <w:r w:rsidR="000C12BA"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 xml:space="preserve">; </w:t>
      </w:r>
      <w:r w:rsidR="000C12BA" w:rsidRPr="009C58CD">
        <w:rPr>
          <w:rFonts w:asciiTheme="minorHAnsi" w:eastAsia="Times New Roman" w:hAnsiTheme="minorHAnsi" w:cs="Times New Roman"/>
          <w:color w:val="000000" w:themeColor="text1"/>
          <w:sz w:val="24"/>
          <w:szCs w:val="24"/>
        </w:rPr>
        <w:t>Onofre</w:t>
      </w:r>
      <w:r w:rsidRPr="009C58CD">
        <w:rPr>
          <w:rFonts w:asciiTheme="minorHAnsi" w:eastAsia="Times New Roman" w:hAnsiTheme="minorHAnsi" w:cs="Times New Roman"/>
          <w:color w:val="000000" w:themeColor="text1"/>
          <w:sz w:val="24"/>
          <w:szCs w:val="24"/>
        </w:rPr>
        <w:t>, 2015</w:t>
      </w:r>
      <w:r w:rsidR="00D03FDC" w:rsidRPr="009C58CD">
        <w:rPr>
          <w:rFonts w:asciiTheme="minorHAnsi" w:eastAsia="Times New Roman" w:hAnsiTheme="minorHAnsi" w:cs="Times New Roman"/>
          <w:color w:val="000000" w:themeColor="text1"/>
          <w:sz w:val="24"/>
          <w:szCs w:val="24"/>
        </w:rPr>
        <w:t>; Paludo, 2015</w:t>
      </w:r>
      <w:r w:rsidRPr="009C58CD">
        <w:rPr>
          <w:rFonts w:asciiTheme="minorHAnsi" w:eastAsia="Times New Roman" w:hAnsiTheme="minorHAnsi" w:cs="Times New Roman"/>
          <w:color w:val="000000" w:themeColor="text1"/>
          <w:sz w:val="24"/>
          <w:szCs w:val="24"/>
        </w:rPr>
        <w:t>). Ao passo que o sistema prisional impõe uma cultura de apagamento das identidades como processo de ressocialização</w:t>
      </w:r>
      <w:r w:rsidR="000C12BA" w:rsidRPr="009C58CD">
        <w:rPr>
          <w:rFonts w:asciiTheme="minorHAnsi" w:eastAsia="Times New Roman" w:hAnsiTheme="minorHAnsi" w:cs="Times New Roman"/>
          <w:color w:val="000000" w:themeColor="text1"/>
          <w:sz w:val="24"/>
          <w:szCs w:val="24"/>
        </w:rPr>
        <w:t xml:space="preserve"> e</w:t>
      </w:r>
      <w:r w:rsidRPr="009C58CD">
        <w:rPr>
          <w:rFonts w:asciiTheme="minorHAnsi" w:eastAsia="Times New Roman" w:hAnsiTheme="minorHAnsi" w:cs="Times New Roman"/>
          <w:color w:val="000000" w:themeColor="text1"/>
          <w:sz w:val="24"/>
          <w:szCs w:val="24"/>
        </w:rPr>
        <w:t xml:space="preserve"> domesticação dos corpos, a escola, ciente </w:t>
      </w:r>
      <w:r w:rsidR="000C12BA"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seu papel na EJA, deve propor o oposto, </w:t>
      </w:r>
      <w:r w:rsidR="000C12BA" w:rsidRPr="009C58CD">
        <w:rPr>
          <w:rFonts w:asciiTheme="minorHAnsi" w:eastAsia="Times New Roman" w:hAnsiTheme="minorHAnsi" w:cs="Times New Roman"/>
          <w:color w:val="000000" w:themeColor="text1"/>
          <w:sz w:val="24"/>
          <w:szCs w:val="24"/>
        </w:rPr>
        <w:t xml:space="preserve">ou seja, </w:t>
      </w:r>
      <w:r w:rsidRPr="009C58CD">
        <w:rPr>
          <w:rFonts w:asciiTheme="minorHAnsi" w:eastAsia="Times New Roman" w:hAnsiTheme="minorHAnsi" w:cs="Times New Roman"/>
          <w:color w:val="000000" w:themeColor="text1"/>
          <w:sz w:val="24"/>
          <w:szCs w:val="24"/>
        </w:rPr>
        <w:t>o resgate das histórias de vida como processo de socialização</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não tem fim antes d</w:t>
      </w:r>
      <w:r w:rsidR="000C12BA"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w:t>
      </w:r>
      <w:r w:rsidR="000C12BA" w:rsidRPr="009C58CD">
        <w:rPr>
          <w:rFonts w:asciiTheme="minorHAnsi" w:eastAsia="Times New Roman" w:hAnsiTheme="minorHAnsi" w:cs="Times New Roman"/>
          <w:color w:val="000000" w:themeColor="text1"/>
          <w:sz w:val="24"/>
          <w:szCs w:val="24"/>
        </w:rPr>
        <w:t>morte</w:t>
      </w:r>
      <w:r w:rsidRPr="009C58CD">
        <w:rPr>
          <w:rFonts w:asciiTheme="minorHAnsi" w:eastAsia="Times New Roman" w:hAnsiTheme="minorHAnsi" w:cs="Times New Roman"/>
          <w:color w:val="000000" w:themeColor="text1"/>
          <w:sz w:val="24"/>
          <w:szCs w:val="24"/>
        </w:rPr>
        <w:t>, garantindo o constante processo de aprendizagem e reafirmando que não há tempo certo para aprender.</w:t>
      </w:r>
    </w:p>
    <w:p w14:paraId="0D2B2806" w14:textId="2F8DFA0A" w:rsidR="008718C2" w:rsidRPr="009C58CD" w:rsidRDefault="00000000"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Ademais, é importante esclarecer que o termo </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ressocialização</w:t>
      </w:r>
      <w:r w:rsidR="000C12BA" w:rsidRPr="009C58CD">
        <w:rPr>
          <w:rFonts w:asciiTheme="minorHAnsi" w:eastAsia="Times New Roman" w:hAnsiTheme="minorHAnsi" w:cs="Times New Roman"/>
          <w:color w:val="000000" w:themeColor="text1"/>
          <w:sz w:val="24"/>
          <w:szCs w:val="24"/>
        </w:rPr>
        <w:t>” –</w:t>
      </w:r>
      <w:r w:rsidRPr="009C58CD">
        <w:rPr>
          <w:rFonts w:asciiTheme="minorHAnsi" w:eastAsia="Times New Roman" w:hAnsiTheme="minorHAnsi" w:cs="Times New Roman"/>
          <w:color w:val="000000" w:themeColor="text1"/>
          <w:sz w:val="24"/>
          <w:szCs w:val="24"/>
        </w:rPr>
        <w:t xml:space="preserve"> </w:t>
      </w:r>
      <w:r w:rsidR="000C12BA" w:rsidRPr="009C58CD">
        <w:rPr>
          <w:rFonts w:asciiTheme="minorHAnsi" w:eastAsia="Times New Roman" w:hAnsiTheme="minorHAnsi" w:cs="Times New Roman"/>
          <w:color w:val="000000" w:themeColor="text1"/>
          <w:sz w:val="24"/>
          <w:szCs w:val="24"/>
        </w:rPr>
        <w:t>utilizado</w:t>
      </w:r>
      <w:r w:rsidRPr="009C58CD">
        <w:rPr>
          <w:rFonts w:asciiTheme="minorHAnsi" w:eastAsia="Times New Roman" w:hAnsiTheme="minorHAnsi" w:cs="Times New Roman"/>
          <w:color w:val="000000" w:themeColor="text1"/>
          <w:sz w:val="24"/>
          <w:szCs w:val="24"/>
        </w:rPr>
        <w:t xml:space="preserve"> nos documentos oficiais</w:t>
      </w:r>
      <w:r w:rsidR="000C12BA" w:rsidRPr="009C58CD">
        <w:rPr>
          <w:rFonts w:asciiTheme="minorHAnsi" w:eastAsia="Times New Roman" w:hAnsiTheme="minorHAnsi" w:cs="Times New Roman"/>
          <w:color w:val="000000" w:themeColor="text1"/>
          <w:sz w:val="24"/>
          <w:szCs w:val="24"/>
        </w:rPr>
        <w:t xml:space="preserve"> e </w:t>
      </w:r>
      <w:r w:rsidRPr="009C58CD">
        <w:rPr>
          <w:rFonts w:asciiTheme="minorHAnsi" w:eastAsia="Times New Roman" w:hAnsiTheme="minorHAnsi" w:cs="Times New Roman"/>
          <w:color w:val="000000" w:themeColor="text1"/>
          <w:sz w:val="24"/>
          <w:szCs w:val="24"/>
        </w:rPr>
        <w:t>nas legislações que regem o sistema prisional para designar a função das prisões</w:t>
      </w:r>
      <w:r w:rsidR="000C12BA" w:rsidRPr="009C58CD">
        <w:rPr>
          <w:rFonts w:asciiTheme="minorHAnsi" w:eastAsia="Times New Roman" w:hAnsiTheme="minorHAnsi" w:cs="Times New Roman"/>
          <w:color w:val="000000" w:themeColor="text1"/>
          <w:sz w:val="24"/>
          <w:szCs w:val="24"/>
        </w:rPr>
        <w:t xml:space="preserve"> – </w:t>
      </w:r>
      <w:r w:rsidRPr="009C58CD">
        <w:rPr>
          <w:rFonts w:asciiTheme="minorHAnsi" w:eastAsia="Times New Roman" w:hAnsiTheme="minorHAnsi" w:cs="Times New Roman"/>
          <w:color w:val="000000" w:themeColor="text1"/>
          <w:sz w:val="24"/>
          <w:szCs w:val="24"/>
        </w:rPr>
        <w:t>mascara a crença do antissocial, do selvagem, do sem alma</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precisa ser tratado e curado. </w:t>
      </w:r>
      <w:r w:rsidR="000C12BA"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pensamento foi instituído no período colonial, </w:t>
      </w:r>
      <w:r w:rsidR="000C12BA" w:rsidRPr="009C58CD">
        <w:rPr>
          <w:rFonts w:asciiTheme="minorHAnsi" w:eastAsia="Times New Roman" w:hAnsiTheme="minorHAnsi" w:cs="Times New Roman"/>
          <w:color w:val="000000" w:themeColor="text1"/>
          <w:sz w:val="24"/>
          <w:szCs w:val="24"/>
        </w:rPr>
        <w:t xml:space="preserve">propagando o fato de que </w:t>
      </w:r>
      <w:r w:rsidRPr="009C58CD">
        <w:rPr>
          <w:rFonts w:asciiTheme="minorHAnsi" w:eastAsia="Times New Roman" w:hAnsiTheme="minorHAnsi" w:cs="Times New Roman"/>
          <w:color w:val="000000" w:themeColor="text1"/>
          <w:sz w:val="24"/>
          <w:szCs w:val="24"/>
        </w:rPr>
        <w:t xml:space="preserve">o sistema socioeconômico vigente é </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perfeito</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os que cometem crimes </w:t>
      </w:r>
      <w:r w:rsidR="000C12BA" w:rsidRPr="009C58CD">
        <w:rPr>
          <w:rFonts w:asciiTheme="minorHAnsi" w:eastAsia="Times New Roman" w:hAnsiTheme="minorHAnsi" w:cs="Times New Roman"/>
          <w:color w:val="000000" w:themeColor="text1"/>
          <w:sz w:val="24"/>
          <w:szCs w:val="24"/>
        </w:rPr>
        <w:t xml:space="preserve">são aqueles que </w:t>
      </w:r>
      <w:r w:rsidRPr="009C58CD">
        <w:rPr>
          <w:rFonts w:asciiTheme="minorHAnsi" w:eastAsia="Times New Roman" w:hAnsiTheme="minorHAnsi" w:cs="Times New Roman"/>
          <w:color w:val="000000" w:themeColor="text1"/>
          <w:sz w:val="24"/>
          <w:szCs w:val="24"/>
        </w:rPr>
        <w:t>desrespeitam essa ordem. Em vista disso,</w:t>
      </w:r>
      <w:r w:rsidR="000C12B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ignora</w:t>
      </w:r>
      <w:r w:rsidR="000C12BA" w:rsidRPr="009C58CD">
        <w:rPr>
          <w:rFonts w:asciiTheme="minorHAnsi" w:eastAsia="Times New Roman" w:hAnsiTheme="minorHAnsi" w:cs="Times New Roman"/>
          <w:color w:val="000000" w:themeColor="text1"/>
          <w:sz w:val="24"/>
          <w:szCs w:val="24"/>
        </w:rPr>
        <w:t>m-se</w:t>
      </w:r>
      <w:r w:rsidRPr="009C58CD">
        <w:rPr>
          <w:rFonts w:asciiTheme="minorHAnsi" w:eastAsia="Times New Roman" w:hAnsiTheme="minorHAnsi" w:cs="Times New Roman"/>
          <w:color w:val="000000" w:themeColor="text1"/>
          <w:sz w:val="24"/>
          <w:szCs w:val="24"/>
        </w:rPr>
        <w:t xml:space="preserve"> as desigualdades como marcas do processo de criminalidade e culpabilização dos indivíduos por suas </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escolhas</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8718C2" w:rsidRPr="009C58CD">
        <w:rPr>
          <w:rFonts w:asciiTheme="minorHAnsi" w:eastAsia="Times New Roman" w:hAnsiTheme="minorHAnsi" w:cs="Times New Roman"/>
          <w:color w:val="000000" w:themeColor="text1"/>
          <w:sz w:val="24"/>
          <w:szCs w:val="24"/>
        </w:rPr>
        <w:t>Chies</w:t>
      </w:r>
      <w:r w:rsidRPr="009C58CD">
        <w:rPr>
          <w:rFonts w:asciiTheme="minorHAnsi" w:eastAsia="Times New Roman" w:hAnsiTheme="minorHAnsi" w:cs="Times New Roman"/>
          <w:color w:val="000000" w:themeColor="text1"/>
          <w:sz w:val="24"/>
          <w:szCs w:val="24"/>
        </w:rPr>
        <w:t xml:space="preserve">, </w:t>
      </w:r>
      <w:r w:rsidR="000C12BA" w:rsidRPr="009C58CD">
        <w:rPr>
          <w:rFonts w:asciiTheme="minorHAnsi" w:eastAsia="Times New Roman" w:hAnsiTheme="minorHAnsi" w:cs="Times New Roman"/>
          <w:color w:val="000000" w:themeColor="text1"/>
          <w:sz w:val="24"/>
          <w:szCs w:val="24"/>
        </w:rPr>
        <w:t>2013</w:t>
      </w:r>
      <w:r w:rsidRPr="009C58CD">
        <w:rPr>
          <w:rFonts w:asciiTheme="minorHAnsi" w:eastAsia="Times New Roman" w:hAnsiTheme="minorHAnsi" w:cs="Times New Roman"/>
          <w:color w:val="000000" w:themeColor="text1"/>
          <w:sz w:val="24"/>
          <w:szCs w:val="24"/>
        </w:rPr>
        <w:t>). Por esse motivo,</w:t>
      </w:r>
      <w:r w:rsidR="000C12BA" w:rsidRPr="009C58CD">
        <w:rPr>
          <w:rFonts w:asciiTheme="minorHAnsi" w:eastAsia="Times New Roman" w:hAnsiTheme="minorHAnsi" w:cs="Times New Roman"/>
          <w:color w:val="000000" w:themeColor="text1"/>
          <w:sz w:val="24"/>
          <w:szCs w:val="24"/>
        </w:rPr>
        <w:t xml:space="preserve"> o </w:t>
      </w:r>
      <w:r w:rsidRPr="009C58CD">
        <w:rPr>
          <w:rFonts w:asciiTheme="minorHAnsi" w:eastAsia="Times New Roman" w:hAnsiTheme="minorHAnsi" w:cs="Times New Roman"/>
          <w:color w:val="000000" w:themeColor="text1"/>
          <w:sz w:val="24"/>
          <w:szCs w:val="24"/>
        </w:rPr>
        <w:t xml:space="preserve">termo </w:t>
      </w:r>
      <w:r w:rsidR="000C12BA" w:rsidRPr="009C58CD">
        <w:rPr>
          <w:rFonts w:asciiTheme="minorHAnsi" w:eastAsia="Times New Roman" w:hAnsiTheme="minorHAnsi" w:cs="Times New Roman"/>
          <w:color w:val="000000" w:themeColor="text1"/>
          <w:sz w:val="24"/>
          <w:szCs w:val="24"/>
        </w:rPr>
        <w:t>aqui utilizado p</w:t>
      </w:r>
      <w:r w:rsidRPr="009C58CD">
        <w:rPr>
          <w:rFonts w:asciiTheme="minorHAnsi" w:eastAsia="Times New Roman" w:hAnsiTheme="minorHAnsi" w:cs="Times New Roman"/>
          <w:color w:val="000000" w:themeColor="text1"/>
          <w:sz w:val="24"/>
          <w:szCs w:val="24"/>
        </w:rPr>
        <w:t xml:space="preserve">ara abordar o papel da educação nas prisões será </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socialização</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0C12B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como processo dialético constante de quem se posiciona criticamente frente aos contextos de opressão e desumanização</w:t>
      </w:r>
      <w:r w:rsidR="000C12BA"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entende que todos </w:t>
      </w:r>
      <w:r w:rsidR="000C12BA" w:rsidRPr="009C58CD">
        <w:rPr>
          <w:rFonts w:asciiTheme="minorHAnsi" w:eastAsia="Times New Roman" w:hAnsiTheme="minorHAnsi" w:cs="Times New Roman"/>
          <w:color w:val="000000" w:themeColor="text1"/>
          <w:sz w:val="24"/>
          <w:szCs w:val="24"/>
        </w:rPr>
        <w:t>se encontram</w:t>
      </w:r>
      <w:r w:rsidRPr="009C58CD">
        <w:rPr>
          <w:rFonts w:asciiTheme="minorHAnsi" w:eastAsia="Times New Roman" w:hAnsiTheme="minorHAnsi" w:cs="Times New Roman"/>
          <w:color w:val="000000" w:themeColor="text1"/>
          <w:sz w:val="24"/>
          <w:szCs w:val="24"/>
        </w:rPr>
        <w:t xml:space="preserve"> em processo de socialização que deve ser compreendido e ressignificado na luta por uma sociedade mais justa e igualitária.</w:t>
      </w:r>
    </w:p>
    <w:p w14:paraId="3B488681" w14:textId="6A1F9B93" w:rsidR="00D77049" w:rsidRPr="009C58CD" w:rsidRDefault="008718C2" w:rsidP="009C58CD">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Ness</w:t>
      </w:r>
      <w:r w:rsidR="00A52960" w:rsidRPr="009C58CD">
        <w:rPr>
          <w:rFonts w:asciiTheme="minorHAnsi" w:eastAsia="Times New Roman" w:hAnsiTheme="minorHAnsi" w:cs="Times New Roman"/>
          <w:color w:val="000000" w:themeColor="text1"/>
          <w:sz w:val="24"/>
          <w:szCs w:val="24"/>
        </w:rPr>
        <w:t>e caminho,</w:t>
      </w:r>
      <w:r w:rsidRPr="009C58CD">
        <w:rPr>
          <w:rFonts w:asciiTheme="minorHAnsi" w:eastAsia="Times New Roman" w:hAnsiTheme="minorHAnsi" w:cs="Times New Roman"/>
          <w:color w:val="000000" w:themeColor="text1"/>
          <w:sz w:val="24"/>
          <w:szCs w:val="24"/>
        </w:rPr>
        <w:t xml:space="preserve"> o presente estudo foi estruturado de modo a apresentar a importância de trazer a EJA nas prisões como “um campo de possibilidade concreta de compreensão dos tempos escolares e não escolares, do tempo marcado pelas subjetividades” (Matos-de-Souza, 2021), a partir das narrativas (auto)biográficas dos alunos, possibilitando que estes, em posse do que os constitui, construam junto aos professores um caminho de aprendizagem em que não se tornem depositários</w:t>
      </w:r>
      <w:r w:rsidR="00EB7FB8" w:rsidRPr="009C58CD">
        <w:rPr>
          <w:rStyle w:val="Refdenotadefim"/>
          <w:rFonts w:asciiTheme="minorHAnsi" w:eastAsia="Times New Roman" w:hAnsiTheme="minorHAnsi" w:cs="Times New Roman"/>
          <w:color w:val="000000" w:themeColor="text1"/>
          <w:sz w:val="24"/>
          <w:szCs w:val="24"/>
        </w:rPr>
        <w:endnoteReference w:id="2"/>
      </w:r>
      <w:r w:rsidR="00D84FB6" w:rsidRPr="009C58CD">
        <w:rPr>
          <w:rFonts w:asciiTheme="minorHAnsi" w:eastAsia="Times New Roman" w:hAnsiTheme="minorHAnsi" w:cs="Times New Roman"/>
          <w:color w:val="000000" w:themeColor="text1"/>
          <w:sz w:val="24"/>
          <w:szCs w:val="24"/>
          <w:vertAlign w:val="superscript"/>
        </w:rPr>
        <w:endnoteReference w:id="3"/>
      </w:r>
      <w:r w:rsidR="00D84FB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mas sim, sujeitos políticos e pensantes em busca de saberem-se e dizerem-se.</w:t>
      </w:r>
    </w:p>
    <w:p w14:paraId="70D6B474" w14:textId="06D4212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Seguindo esse raciocínio, </w:t>
      </w:r>
      <w:r w:rsidR="008718C2" w:rsidRPr="009C58CD">
        <w:rPr>
          <w:rFonts w:asciiTheme="minorHAnsi" w:eastAsia="Times New Roman" w:hAnsiTheme="minorHAnsi" w:cs="Times New Roman"/>
          <w:color w:val="000000" w:themeColor="text1"/>
          <w:sz w:val="24"/>
          <w:szCs w:val="24"/>
        </w:rPr>
        <w:t xml:space="preserve">nas linhas que se seguem foram </w:t>
      </w:r>
      <w:r w:rsidRPr="009C58CD">
        <w:rPr>
          <w:rFonts w:asciiTheme="minorHAnsi" w:eastAsia="Times New Roman" w:hAnsiTheme="minorHAnsi" w:cs="Times New Roman"/>
          <w:color w:val="000000" w:themeColor="text1"/>
          <w:sz w:val="24"/>
          <w:szCs w:val="24"/>
        </w:rPr>
        <w:t>tecidos argumentos sobre a possibilidade d</w:t>
      </w:r>
      <w:r w:rsidR="008718C2"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w:t>
      </w:r>
      <w:r w:rsidR="008718C2" w:rsidRPr="009C58CD">
        <w:rPr>
          <w:rFonts w:asciiTheme="minorHAnsi" w:eastAsia="Times New Roman" w:hAnsiTheme="minorHAnsi" w:cs="Times New Roman"/>
          <w:color w:val="000000" w:themeColor="text1"/>
          <w:sz w:val="24"/>
          <w:szCs w:val="24"/>
        </w:rPr>
        <w:t>uso d</w:t>
      </w:r>
      <w:r w:rsidRPr="009C58CD">
        <w:rPr>
          <w:rFonts w:asciiTheme="minorHAnsi" w:eastAsia="Times New Roman" w:hAnsiTheme="minorHAnsi" w:cs="Times New Roman"/>
          <w:color w:val="000000" w:themeColor="text1"/>
          <w:sz w:val="24"/>
          <w:szCs w:val="24"/>
        </w:rPr>
        <w:t xml:space="preserve">as narrativas (auto)biográficas na escola nas prisões como metodologia que </w:t>
      </w:r>
      <w:r w:rsidR="008718C2" w:rsidRPr="009C58CD">
        <w:rPr>
          <w:rFonts w:asciiTheme="minorHAnsi" w:eastAsia="Times New Roman" w:hAnsiTheme="minorHAnsi" w:cs="Times New Roman"/>
          <w:color w:val="000000" w:themeColor="text1"/>
          <w:sz w:val="24"/>
          <w:szCs w:val="24"/>
        </w:rPr>
        <w:t>busque</w:t>
      </w:r>
      <w:r w:rsidRPr="009C58CD">
        <w:rPr>
          <w:rFonts w:asciiTheme="minorHAnsi" w:eastAsia="Times New Roman" w:hAnsiTheme="minorHAnsi" w:cs="Times New Roman"/>
          <w:color w:val="000000" w:themeColor="text1"/>
          <w:sz w:val="24"/>
          <w:szCs w:val="24"/>
        </w:rPr>
        <w:t xml:space="preserve"> a construção de uma pedagogia da resistência</w:t>
      </w:r>
      <w:r w:rsidR="008718C2" w:rsidRPr="009C58CD">
        <w:rPr>
          <w:rFonts w:asciiTheme="minorHAnsi" w:eastAsia="Times New Roman" w:hAnsiTheme="minorHAnsi" w:cs="Times New Roman"/>
          <w:color w:val="000000" w:themeColor="text1"/>
          <w:sz w:val="24"/>
          <w:szCs w:val="24"/>
        </w:rPr>
        <w:t xml:space="preserve">, onde </w:t>
      </w:r>
      <w:r w:rsidRPr="009C58CD">
        <w:rPr>
          <w:rFonts w:asciiTheme="minorHAnsi" w:eastAsia="Times New Roman" w:hAnsiTheme="minorHAnsi" w:cs="Times New Roman"/>
          <w:color w:val="000000" w:themeColor="text1"/>
          <w:sz w:val="24"/>
          <w:szCs w:val="24"/>
        </w:rPr>
        <w:t xml:space="preserve">os </w:t>
      </w:r>
      <w:r w:rsidRPr="009C58CD">
        <w:rPr>
          <w:rFonts w:asciiTheme="minorHAnsi" w:eastAsia="Times New Roman" w:hAnsiTheme="minorHAnsi" w:cs="Times New Roman"/>
          <w:color w:val="000000" w:themeColor="text1"/>
          <w:sz w:val="24"/>
          <w:szCs w:val="24"/>
        </w:rPr>
        <w:lastRenderedPageBreak/>
        <w:t>professores, sensíveis às problemáticas dos oprimidos e esquecidos, proponham-se à luta e ao engajamento em busca da emancipação humana (</w:t>
      </w:r>
      <w:r w:rsidR="008718C2" w:rsidRPr="009C58CD">
        <w:rPr>
          <w:rFonts w:asciiTheme="minorHAnsi" w:eastAsia="Times New Roman" w:hAnsiTheme="minorHAnsi" w:cs="Times New Roman"/>
          <w:color w:val="000000" w:themeColor="text1"/>
          <w:sz w:val="24"/>
          <w:szCs w:val="24"/>
        </w:rPr>
        <w:t>Freitas; Menezes; Cavalcante</w:t>
      </w:r>
      <w:r w:rsidRPr="009C58CD">
        <w:rPr>
          <w:rFonts w:asciiTheme="minorHAnsi" w:eastAsia="Times New Roman" w:hAnsiTheme="minorHAnsi" w:cs="Times New Roman"/>
          <w:color w:val="000000" w:themeColor="text1"/>
          <w:sz w:val="24"/>
          <w:szCs w:val="24"/>
        </w:rPr>
        <w:t xml:space="preserve">, 2021), trazendo </w:t>
      </w:r>
      <w:r w:rsidR="008718C2"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 xml:space="preserve">compreensão dos percursos formativos em educação a partir das subjetividades. Isto posto, é basilar a escolha da escola que oferta </w:t>
      </w:r>
      <w:r w:rsidR="008718C2"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educação dentro do sistema prisional, visto que</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highlight w:val="white"/>
        </w:rPr>
        <w:t xml:space="preserve">a </w:t>
      </w:r>
      <w:r w:rsidRPr="009C58CD">
        <w:rPr>
          <w:rFonts w:asciiTheme="minorHAnsi" w:eastAsia="Times New Roman" w:hAnsiTheme="minorHAnsi" w:cs="Times New Roman"/>
          <w:color w:val="000000" w:themeColor="text1"/>
          <w:sz w:val="24"/>
          <w:szCs w:val="24"/>
        </w:rPr>
        <w:t xml:space="preserve">utilização desse instrumento nos processos educativos promove a emancipação e a socialização </w:t>
      </w:r>
      <w:r w:rsidR="008718C2" w:rsidRPr="009C58CD">
        <w:rPr>
          <w:rFonts w:asciiTheme="minorHAnsi" w:eastAsia="Times New Roman" w:hAnsiTheme="minorHAnsi" w:cs="Times New Roman"/>
          <w:color w:val="000000" w:themeColor="text1"/>
          <w:sz w:val="24"/>
          <w:szCs w:val="24"/>
        </w:rPr>
        <w:t>d</w:t>
      </w:r>
      <w:r w:rsidRPr="009C58CD">
        <w:rPr>
          <w:rFonts w:asciiTheme="minorHAnsi" w:eastAsia="Times New Roman" w:hAnsiTheme="minorHAnsi" w:cs="Times New Roman"/>
          <w:color w:val="000000" w:themeColor="text1"/>
          <w:sz w:val="24"/>
          <w:szCs w:val="24"/>
        </w:rPr>
        <w:t>a EJA nas prisões.</w:t>
      </w:r>
    </w:p>
    <w:p w14:paraId="00000022" w14:textId="01CC2EF8" w:rsidR="00A6726F"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Logo, buscou-se, na tessitura dos estudos sobre o (auto)biográfico, compor a colcha de retalhos para defender a (auto)biografia como instrumento para a construção de uma pedagogia de resistência, alicerçada nos fundamentos da pedagogia crítica </w:t>
      </w:r>
      <w:r w:rsidR="008718C2"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Paulo Freire</w:t>
      </w:r>
      <w:r w:rsidRPr="009C58CD">
        <w:rPr>
          <w:rFonts w:asciiTheme="minorHAnsi" w:eastAsia="Times New Roman" w:hAnsiTheme="minorHAnsi" w:cs="Times New Roman"/>
          <w:b/>
          <w:color w:val="000000" w:themeColor="text1"/>
          <w:sz w:val="24"/>
          <w:szCs w:val="24"/>
        </w:rPr>
        <w:t>,</w:t>
      </w:r>
      <w:r w:rsidRPr="009C58CD">
        <w:rPr>
          <w:rFonts w:asciiTheme="minorHAnsi" w:eastAsia="Times New Roman" w:hAnsiTheme="minorHAnsi" w:cs="Times New Roman"/>
          <w:color w:val="000000" w:themeColor="text1"/>
          <w:sz w:val="24"/>
          <w:szCs w:val="24"/>
        </w:rPr>
        <w:t xml:space="preserve"> opondo-se, a vista disso, à epistemologia hegemônica que mantém as prisões como segregadora dos indesejáveis.</w:t>
      </w:r>
    </w:p>
    <w:p w14:paraId="00000023" w14:textId="77777777" w:rsidR="00A6726F" w:rsidRPr="009C58CD" w:rsidRDefault="00A6726F">
      <w:pPr>
        <w:spacing w:line="360" w:lineRule="auto"/>
        <w:jc w:val="both"/>
        <w:rPr>
          <w:rFonts w:asciiTheme="minorHAnsi" w:eastAsia="Times New Roman" w:hAnsiTheme="minorHAnsi" w:cs="Times New Roman"/>
          <w:b/>
          <w:color w:val="000000" w:themeColor="text1"/>
          <w:sz w:val="24"/>
          <w:szCs w:val="24"/>
        </w:rPr>
      </w:pPr>
    </w:p>
    <w:p w14:paraId="00000024" w14:textId="77777777" w:rsidR="00A6726F" w:rsidRPr="009C58CD" w:rsidRDefault="00000000">
      <w:pPr>
        <w:spacing w:line="360" w:lineRule="auto"/>
        <w:jc w:val="both"/>
        <w:rPr>
          <w:rFonts w:asciiTheme="minorHAnsi" w:eastAsia="Times New Roman" w:hAnsiTheme="minorHAnsi" w:cs="Times New Roman"/>
          <w:b/>
          <w:color w:val="000000" w:themeColor="text1"/>
          <w:sz w:val="24"/>
          <w:szCs w:val="24"/>
        </w:rPr>
      </w:pPr>
      <w:r w:rsidRPr="009C58CD">
        <w:rPr>
          <w:rFonts w:asciiTheme="minorHAnsi" w:eastAsia="Times New Roman" w:hAnsiTheme="minorHAnsi" w:cs="Times New Roman"/>
          <w:b/>
          <w:color w:val="000000" w:themeColor="text1"/>
          <w:sz w:val="24"/>
          <w:szCs w:val="24"/>
        </w:rPr>
        <w:t>Desenvolvimento</w:t>
      </w:r>
    </w:p>
    <w:p w14:paraId="00000025" w14:textId="77777777" w:rsidR="00A6726F" w:rsidRPr="009C58CD" w:rsidRDefault="00A6726F">
      <w:pPr>
        <w:spacing w:line="360" w:lineRule="auto"/>
        <w:jc w:val="both"/>
        <w:rPr>
          <w:rFonts w:asciiTheme="minorHAnsi" w:eastAsia="Times New Roman" w:hAnsiTheme="minorHAnsi" w:cs="Times New Roman"/>
          <w:b/>
          <w:color w:val="000000" w:themeColor="text1"/>
          <w:sz w:val="24"/>
          <w:szCs w:val="24"/>
        </w:rPr>
      </w:pPr>
    </w:p>
    <w:p w14:paraId="01EFCB46" w14:textId="77777777" w:rsidR="001D1504"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 processo educativo dentro das prisões faz parte da EJA como modalidade de educação básica</w:t>
      </w:r>
      <w:r w:rsidR="001D1504" w:rsidRPr="009C58CD">
        <w:rPr>
          <w:rFonts w:asciiTheme="minorHAnsi" w:eastAsia="Times New Roman" w:hAnsiTheme="minorHAnsi" w:cs="Times New Roman"/>
          <w:color w:val="000000" w:themeColor="text1"/>
          <w:sz w:val="24"/>
          <w:szCs w:val="24"/>
        </w:rPr>
        <w:t xml:space="preserve"> – </w:t>
      </w:r>
      <w:r w:rsidRPr="009C58CD">
        <w:rPr>
          <w:rFonts w:asciiTheme="minorHAnsi" w:eastAsia="Times New Roman" w:hAnsiTheme="minorHAnsi" w:cs="Times New Roman"/>
          <w:color w:val="000000" w:themeColor="text1"/>
          <w:sz w:val="24"/>
          <w:szCs w:val="24"/>
        </w:rPr>
        <w:t xml:space="preserve">avanço </w:t>
      </w:r>
      <w:r w:rsidR="001D1504" w:rsidRPr="009C58CD">
        <w:rPr>
          <w:rFonts w:asciiTheme="minorHAnsi" w:eastAsia="Times New Roman" w:hAnsiTheme="minorHAnsi" w:cs="Times New Roman"/>
          <w:color w:val="000000" w:themeColor="text1"/>
          <w:sz w:val="24"/>
          <w:szCs w:val="24"/>
        </w:rPr>
        <w:t xml:space="preserve">que </w:t>
      </w:r>
      <w:r w:rsidRPr="009C58CD">
        <w:rPr>
          <w:rFonts w:asciiTheme="minorHAnsi" w:eastAsia="Times New Roman" w:hAnsiTheme="minorHAnsi" w:cs="Times New Roman"/>
          <w:color w:val="000000" w:themeColor="text1"/>
          <w:sz w:val="24"/>
          <w:szCs w:val="24"/>
        </w:rPr>
        <w:t>foi trazido na Lei de Diretrizes e Base</w:t>
      </w:r>
      <w:r w:rsidR="001D1504" w:rsidRPr="009C58CD">
        <w:rPr>
          <w:rFonts w:asciiTheme="minorHAnsi" w:eastAsia="Times New Roman" w:hAnsiTheme="minorHAnsi" w:cs="Times New Roman"/>
          <w:color w:val="000000" w:themeColor="text1"/>
          <w:sz w:val="24"/>
          <w:szCs w:val="24"/>
        </w:rPr>
        <w:t>s</w:t>
      </w:r>
      <w:r w:rsidRPr="009C58CD">
        <w:rPr>
          <w:rFonts w:asciiTheme="minorHAnsi" w:eastAsia="Times New Roman" w:hAnsiTheme="minorHAnsi" w:cs="Times New Roman"/>
          <w:color w:val="000000" w:themeColor="text1"/>
          <w:sz w:val="24"/>
          <w:szCs w:val="24"/>
        </w:rPr>
        <w:t xml:space="preserve"> da Educação </w:t>
      </w:r>
      <w:r w:rsidR="001D1504" w:rsidRPr="009C58CD">
        <w:rPr>
          <w:rFonts w:asciiTheme="minorHAnsi" w:eastAsia="Times New Roman" w:hAnsiTheme="minorHAnsi" w:cs="Times New Roman"/>
          <w:color w:val="000000" w:themeColor="text1"/>
          <w:sz w:val="24"/>
          <w:szCs w:val="24"/>
        </w:rPr>
        <w:t xml:space="preserve">Nacional </w:t>
      </w:r>
      <w:r w:rsidRPr="009C58CD">
        <w:rPr>
          <w:rFonts w:asciiTheme="minorHAnsi" w:eastAsia="Times New Roman" w:hAnsiTheme="minorHAnsi" w:cs="Times New Roman"/>
          <w:color w:val="000000" w:themeColor="text1"/>
          <w:sz w:val="24"/>
          <w:szCs w:val="24"/>
        </w:rPr>
        <w:t xml:space="preserve">(LDB) </w:t>
      </w:r>
      <w:r w:rsidR="001D1504" w:rsidRPr="009C58CD">
        <w:rPr>
          <w:rFonts w:asciiTheme="minorHAnsi" w:eastAsia="Times New Roman" w:hAnsiTheme="minorHAnsi" w:cs="Times New Roman"/>
          <w:color w:val="000000" w:themeColor="text1"/>
          <w:sz w:val="24"/>
          <w:szCs w:val="24"/>
        </w:rPr>
        <w:t>– Lei n</w:t>
      </w:r>
      <w:r w:rsidR="001D1504" w:rsidRPr="009C58CD">
        <w:rPr>
          <w:rFonts w:asciiTheme="minorHAnsi" w:eastAsia="Times New Roman" w:hAnsiTheme="minorHAnsi" w:cs="Times New Roman"/>
          <w:color w:val="000000" w:themeColor="text1"/>
          <w:sz w:val="24"/>
          <w:szCs w:val="24"/>
          <w:vertAlign w:val="superscript"/>
        </w:rPr>
        <w:t>o</w:t>
      </w:r>
      <w:r w:rsidR="001D1504" w:rsidRPr="009C58CD">
        <w:rPr>
          <w:rFonts w:asciiTheme="minorHAnsi" w:eastAsia="Times New Roman" w:hAnsiTheme="minorHAnsi" w:cs="Times New Roman"/>
          <w:color w:val="000000" w:themeColor="text1"/>
          <w:sz w:val="24"/>
          <w:szCs w:val="24"/>
        </w:rPr>
        <w:t xml:space="preserve"> 9.394, de 20 de dezembro de 1996 (Brasil, 1996).</w:t>
      </w:r>
      <w:r w:rsidRPr="009C58CD">
        <w:rPr>
          <w:rFonts w:asciiTheme="minorHAnsi" w:eastAsia="Times New Roman" w:hAnsiTheme="minorHAnsi" w:cs="Times New Roman"/>
          <w:color w:val="000000" w:themeColor="text1"/>
          <w:sz w:val="24"/>
          <w:szCs w:val="24"/>
        </w:rPr>
        <w:t xml:space="preserve"> Inclusive, </w:t>
      </w:r>
      <w:r w:rsidR="001D1504"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w:t>
      </w:r>
      <w:r w:rsidR="001D1504" w:rsidRPr="009C58CD">
        <w:rPr>
          <w:rFonts w:asciiTheme="minorHAnsi" w:eastAsia="Times New Roman" w:hAnsiTheme="minorHAnsi" w:cs="Times New Roman"/>
          <w:color w:val="000000" w:themeColor="text1"/>
          <w:sz w:val="24"/>
          <w:szCs w:val="24"/>
        </w:rPr>
        <w:t>modal</w:t>
      </w:r>
      <w:r w:rsidRPr="009C58CD">
        <w:rPr>
          <w:rFonts w:asciiTheme="minorHAnsi" w:eastAsia="Times New Roman" w:hAnsiTheme="minorHAnsi" w:cs="Times New Roman"/>
          <w:color w:val="000000" w:themeColor="text1"/>
          <w:sz w:val="24"/>
          <w:szCs w:val="24"/>
        </w:rPr>
        <w:t xml:space="preserve"> de ensino pass</w:t>
      </w:r>
      <w:r w:rsidR="001D1504" w:rsidRPr="009C58CD">
        <w:rPr>
          <w:rFonts w:asciiTheme="minorHAnsi" w:eastAsia="Times New Roman" w:hAnsiTheme="minorHAnsi" w:cs="Times New Roman"/>
          <w:color w:val="000000" w:themeColor="text1"/>
          <w:sz w:val="24"/>
          <w:szCs w:val="24"/>
        </w:rPr>
        <w:t>ou</w:t>
      </w:r>
      <w:r w:rsidRPr="009C58CD">
        <w:rPr>
          <w:rFonts w:asciiTheme="minorHAnsi" w:eastAsia="Times New Roman" w:hAnsiTheme="minorHAnsi" w:cs="Times New Roman"/>
          <w:color w:val="000000" w:themeColor="text1"/>
          <w:sz w:val="24"/>
          <w:szCs w:val="24"/>
        </w:rPr>
        <w:t xml:space="preserve"> a ser reconhecid</w:t>
      </w:r>
      <w:r w:rsidR="001D1504"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com as especificidades próprias das pessoas jovens, adultas e idosas que</w:t>
      </w:r>
      <w:r w:rsidR="001D1504"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ao desejarem estudar</w:t>
      </w:r>
      <w:r w:rsidR="001D1504"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1D1504" w:rsidRPr="009C58CD">
        <w:rPr>
          <w:rFonts w:asciiTheme="minorHAnsi" w:eastAsia="Times New Roman" w:hAnsiTheme="minorHAnsi" w:cs="Times New Roman"/>
          <w:color w:val="000000" w:themeColor="text1"/>
          <w:sz w:val="24"/>
          <w:szCs w:val="24"/>
        </w:rPr>
        <w:t>tivessem</w:t>
      </w:r>
      <w:r w:rsidRPr="009C58CD">
        <w:rPr>
          <w:rFonts w:asciiTheme="minorHAnsi" w:eastAsia="Times New Roman" w:hAnsiTheme="minorHAnsi" w:cs="Times New Roman"/>
          <w:color w:val="000000" w:themeColor="text1"/>
          <w:sz w:val="24"/>
          <w:szCs w:val="24"/>
        </w:rPr>
        <w:t xml:space="preserve"> a possibilidade de fazê-lo a qualquer tempo.</w:t>
      </w:r>
    </w:p>
    <w:p w14:paraId="477D425F" w14:textId="2F39608A" w:rsidR="00D77049" w:rsidRPr="009C58CD" w:rsidRDefault="001D1504"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 avanço em questão possibilitou um olhar mais específico aos sujeitos da EJA que não tiveram ou interromperam suas trajetórias escolares, repetindo histórias de negação, coletivas e familiares, de direitos.</w:t>
      </w:r>
    </w:p>
    <w:p w14:paraId="69F02906" w14:textId="77777777" w:rsidR="001D1504"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Nesse sentido, reconhecer o enraizamento dessa negação na constituição da identidade coletiva, social e popular</w:t>
      </w:r>
      <w:r w:rsidR="001D1504"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é fortalecer as bases fundantes dessa modalidade de educação, entendendo que não </w:t>
      </w:r>
      <w:r w:rsidR="001D1504" w:rsidRPr="009C58CD">
        <w:rPr>
          <w:rFonts w:asciiTheme="minorHAnsi" w:eastAsia="Times New Roman" w:hAnsiTheme="minorHAnsi" w:cs="Times New Roman"/>
          <w:color w:val="000000" w:themeColor="text1"/>
          <w:sz w:val="24"/>
          <w:szCs w:val="24"/>
        </w:rPr>
        <w:t xml:space="preserve">se tem aí </w:t>
      </w:r>
      <w:r w:rsidRPr="009C58CD">
        <w:rPr>
          <w:rFonts w:asciiTheme="minorHAnsi" w:eastAsia="Times New Roman" w:hAnsiTheme="minorHAnsi" w:cs="Times New Roman"/>
          <w:color w:val="000000" w:themeColor="text1"/>
          <w:sz w:val="24"/>
          <w:szCs w:val="24"/>
        </w:rPr>
        <w:t xml:space="preserve">uma oferta individual de oportunidade perdida, mas </w:t>
      </w:r>
      <w:r w:rsidR="001D1504" w:rsidRPr="009C58CD">
        <w:rPr>
          <w:rFonts w:asciiTheme="minorHAnsi" w:eastAsia="Times New Roman" w:hAnsiTheme="minorHAnsi" w:cs="Times New Roman"/>
          <w:color w:val="000000" w:themeColor="text1"/>
          <w:sz w:val="24"/>
          <w:szCs w:val="24"/>
        </w:rPr>
        <w:t xml:space="preserve">sim, </w:t>
      </w:r>
      <w:r w:rsidRPr="009C58CD">
        <w:rPr>
          <w:rFonts w:asciiTheme="minorHAnsi" w:eastAsia="Times New Roman" w:hAnsiTheme="minorHAnsi" w:cs="Times New Roman"/>
          <w:color w:val="000000" w:themeColor="text1"/>
          <w:sz w:val="24"/>
          <w:szCs w:val="24"/>
        </w:rPr>
        <w:t xml:space="preserve">a luta </w:t>
      </w:r>
      <w:r w:rsidR="001D1504" w:rsidRPr="009C58CD">
        <w:rPr>
          <w:rFonts w:asciiTheme="minorHAnsi" w:eastAsia="Times New Roman" w:hAnsiTheme="minorHAnsi" w:cs="Times New Roman"/>
          <w:color w:val="000000" w:themeColor="text1"/>
          <w:sz w:val="24"/>
          <w:szCs w:val="24"/>
        </w:rPr>
        <w:t>pelo</w:t>
      </w:r>
      <w:r w:rsidRPr="009C58CD">
        <w:rPr>
          <w:rFonts w:asciiTheme="minorHAnsi" w:eastAsia="Times New Roman" w:hAnsiTheme="minorHAnsi" w:cs="Times New Roman"/>
          <w:color w:val="000000" w:themeColor="text1"/>
          <w:sz w:val="24"/>
          <w:szCs w:val="24"/>
        </w:rPr>
        <w:t xml:space="preserve"> direito e </w:t>
      </w:r>
      <w:r w:rsidR="001D1504" w:rsidRPr="009C58CD">
        <w:rPr>
          <w:rFonts w:asciiTheme="minorHAnsi" w:eastAsia="Times New Roman" w:hAnsiTheme="minorHAnsi" w:cs="Times New Roman"/>
          <w:color w:val="000000" w:themeColor="text1"/>
          <w:sz w:val="24"/>
          <w:szCs w:val="24"/>
        </w:rPr>
        <w:t xml:space="preserve">pela </w:t>
      </w:r>
      <w:r w:rsidRPr="009C58CD">
        <w:rPr>
          <w:rFonts w:asciiTheme="minorHAnsi" w:eastAsia="Times New Roman" w:hAnsiTheme="minorHAnsi" w:cs="Times New Roman"/>
          <w:color w:val="000000" w:themeColor="text1"/>
          <w:sz w:val="24"/>
          <w:szCs w:val="24"/>
        </w:rPr>
        <w:t xml:space="preserve">dignidade </w:t>
      </w:r>
      <w:r w:rsidR="001D1504" w:rsidRPr="009C58CD">
        <w:rPr>
          <w:rFonts w:asciiTheme="minorHAnsi" w:eastAsia="Times New Roman" w:hAnsiTheme="minorHAnsi" w:cs="Times New Roman"/>
          <w:color w:val="000000" w:themeColor="text1"/>
          <w:sz w:val="24"/>
          <w:szCs w:val="24"/>
        </w:rPr>
        <w:t>furtadas</w:t>
      </w:r>
      <w:r w:rsidRPr="009C58CD">
        <w:rPr>
          <w:rFonts w:asciiTheme="minorHAnsi" w:eastAsia="Times New Roman" w:hAnsiTheme="minorHAnsi" w:cs="Times New Roman"/>
          <w:color w:val="000000" w:themeColor="text1"/>
          <w:sz w:val="24"/>
          <w:szCs w:val="24"/>
        </w:rPr>
        <w:t xml:space="preserve"> desde a constituição do Brasil.</w:t>
      </w:r>
    </w:p>
    <w:p w14:paraId="6A52F194" w14:textId="5EC56E1B"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Ao professor</w:t>
      </w:r>
      <w:r w:rsidR="001D1504"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cabe pensar e construir estratégias, de forma emancipatória, para compilar os objetivos trazidos pelos sujeitos que retornam aos bancos escolares, permitindo</w:t>
      </w:r>
      <w:r w:rsidR="001D1504" w:rsidRPr="009C58CD">
        <w:rPr>
          <w:rFonts w:asciiTheme="minorHAnsi" w:eastAsia="Times New Roman" w:hAnsiTheme="minorHAnsi" w:cs="Times New Roman"/>
          <w:color w:val="000000" w:themeColor="text1"/>
          <w:sz w:val="24"/>
          <w:szCs w:val="24"/>
        </w:rPr>
        <w:t>, sobretudo,</w:t>
      </w:r>
      <w:r w:rsidRPr="009C58CD">
        <w:rPr>
          <w:rFonts w:asciiTheme="minorHAnsi" w:eastAsia="Times New Roman" w:hAnsiTheme="minorHAnsi" w:cs="Times New Roman"/>
          <w:color w:val="000000" w:themeColor="text1"/>
          <w:sz w:val="24"/>
          <w:szCs w:val="24"/>
        </w:rPr>
        <w:t xml:space="preserve"> a desconstrução de </w:t>
      </w:r>
      <w:r w:rsidR="004123BF" w:rsidRPr="009C58CD">
        <w:rPr>
          <w:rFonts w:asciiTheme="minorHAnsi" w:eastAsia="Times New Roman" w:hAnsiTheme="minorHAnsi" w:cs="Times New Roman"/>
          <w:color w:val="000000" w:themeColor="text1"/>
          <w:sz w:val="24"/>
          <w:szCs w:val="24"/>
        </w:rPr>
        <w:t xml:space="preserve">certos </w:t>
      </w:r>
      <w:r w:rsidRPr="009C58CD">
        <w:rPr>
          <w:rFonts w:asciiTheme="minorHAnsi" w:eastAsia="Times New Roman" w:hAnsiTheme="minorHAnsi" w:cs="Times New Roman"/>
          <w:color w:val="000000" w:themeColor="text1"/>
          <w:sz w:val="24"/>
          <w:szCs w:val="24"/>
        </w:rPr>
        <w:t xml:space="preserve">estereótipos </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incapacidade, falta de inteligência, impossibilidades de ser, saber e poder</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essas pessoas carregam ao longo de suas trajetórias.</w:t>
      </w:r>
    </w:p>
    <w:p w14:paraId="4EECEBE0" w14:textId="5DCBA43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Em vista disso, </w:t>
      </w:r>
      <w:r w:rsidR="004123BF" w:rsidRPr="009C58CD">
        <w:rPr>
          <w:rFonts w:asciiTheme="minorHAnsi" w:eastAsia="Times New Roman" w:hAnsiTheme="minorHAnsi" w:cs="Times New Roman"/>
          <w:color w:val="000000" w:themeColor="text1"/>
          <w:sz w:val="24"/>
          <w:szCs w:val="24"/>
        </w:rPr>
        <w:t>tal modal</w:t>
      </w:r>
      <w:r w:rsidR="00A52960" w:rsidRPr="009C58CD">
        <w:rPr>
          <w:rFonts w:asciiTheme="minorHAnsi" w:eastAsia="Times New Roman" w:hAnsiTheme="minorHAnsi" w:cs="Times New Roman"/>
          <w:color w:val="000000" w:themeColor="text1"/>
          <w:sz w:val="24"/>
          <w:szCs w:val="24"/>
        </w:rPr>
        <w:t>idade</w:t>
      </w:r>
      <w:r w:rsidR="004123BF" w:rsidRPr="009C58CD">
        <w:rPr>
          <w:rFonts w:asciiTheme="minorHAnsi" w:eastAsia="Times New Roman" w:hAnsiTheme="minorHAnsi" w:cs="Times New Roman"/>
          <w:color w:val="000000" w:themeColor="text1"/>
          <w:sz w:val="24"/>
          <w:szCs w:val="24"/>
        </w:rPr>
        <w:t xml:space="preserve"> de ensino </w:t>
      </w:r>
      <w:r w:rsidRPr="009C58CD">
        <w:rPr>
          <w:rFonts w:asciiTheme="minorHAnsi" w:eastAsia="Times New Roman" w:hAnsiTheme="minorHAnsi" w:cs="Times New Roman"/>
          <w:color w:val="000000" w:themeColor="text1"/>
          <w:sz w:val="24"/>
          <w:szCs w:val="24"/>
        </w:rPr>
        <w:t>não pode, em nenhuma hipótese, ser o recorte da educação regular</w:t>
      </w:r>
      <w:r w:rsidR="004123BF" w:rsidRPr="009C58CD">
        <w:rPr>
          <w:rFonts w:asciiTheme="minorHAnsi" w:eastAsia="Times New Roman" w:hAnsiTheme="minorHAnsi" w:cs="Times New Roman"/>
          <w:color w:val="000000" w:themeColor="text1"/>
          <w:sz w:val="24"/>
          <w:szCs w:val="24"/>
        </w:rPr>
        <w:t xml:space="preserve"> ou</w:t>
      </w:r>
      <w:r w:rsidRPr="009C58CD">
        <w:rPr>
          <w:rFonts w:asciiTheme="minorHAnsi" w:eastAsia="Times New Roman" w:hAnsiTheme="minorHAnsi" w:cs="Times New Roman"/>
          <w:color w:val="000000" w:themeColor="text1"/>
          <w:sz w:val="24"/>
          <w:szCs w:val="24"/>
        </w:rPr>
        <w:t xml:space="preserve"> a reprodução da educação hegemônica, da educação bancária</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w:t>
      </w:r>
      <w:r w:rsidRPr="009C58CD">
        <w:rPr>
          <w:rFonts w:asciiTheme="minorHAnsi" w:eastAsia="Times New Roman" w:hAnsiTheme="minorHAnsi" w:cs="Times New Roman"/>
          <w:color w:val="000000" w:themeColor="text1"/>
          <w:sz w:val="24"/>
          <w:szCs w:val="24"/>
        </w:rPr>
        <w:lastRenderedPageBreak/>
        <w:t>nada diz sobre o processo de vida das pessoas e</w:t>
      </w:r>
      <w:r w:rsidR="004123BF" w:rsidRPr="009C58CD">
        <w:rPr>
          <w:rFonts w:asciiTheme="minorHAnsi" w:eastAsia="Times New Roman" w:hAnsiTheme="minorHAnsi" w:cs="Times New Roman"/>
          <w:color w:val="000000" w:themeColor="text1"/>
          <w:sz w:val="24"/>
          <w:szCs w:val="24"/>
        </w:rPr>
        <w:t xml:space="preserve"> que</w:t>
      </w:r>
      <w:r w:rsidRPr="009C58CD">
        <w:rPr>
          <w:rFonts w:asciiTheme="minorHAnsi" w:eastAsia="Times New Roman" w:hAnsiTheme="minorHAnsi" w:cs="Times New Roman"/>
          <w:color w:val="000000" w:themeColor="text1"/>
          <w:sz w:val="24"/>
          <w:szCs w:val="24"/>
        </w:rPr>
        <w:t>, por vezes, está desconectada dos contextos de onde vêm esses sujeitos (</w:t>
      </w:r>
      <w:r w:rsidR="004123BF" w:rsidRPr="009C58CD">
        <w:rPr>
          <w:rFonts w:asciiTheme="minorHAnsi" w:eastAsia="Times New Roman" w:hAnsiTheme="minorHAnsi" w:cs="Times New Roman"/>
          <w:color w:val="000000" w:themeColor="text1"/>
          <w:sz w:val="24"/>
          <w:szCs w:val="24"/>
        </w:rPr>
        <w:t>Bomfim</w:t>
      </w:r>
      <w:r w:rsidRPr="009C58CD">
        <w:rPr>
          <w:rFonts w:asciiTheme="minorHAnsi" w:eastAsia="Times New Roman" w:hAnsiTheme="minorHAnsi" w:cs="Times New Roman"/>
          <w:color w:val="000000" w:themeColor="text1"/>
          <w:sz w:val="24"/>
          <w:szCs w:val="24"/>
        </w:rPr>
        <w:t xml:space="preserve">, 2022; </w:t>
      </w:r>
      <w:r w:rsidR="004123BF" w:rsidRPr="009C58CD">
        <w:rPr>
          <w:rFonts w:asciiTheme="minorHAnsi" w:eastAsia="Times New Roman" w:hAnsiTheme="minorHAnsi" w:cs="Times New Roman"/>
          <w:color w:val="000000" w:themeColor="text1"/>
          <w:sz w:val="24"/>
          <w:szCs w:val="24"/>
        </w:rPr>
        <w:t>Freire, 2019</w:t>
      </w:r>
      <w:r w:rsidRPr="009C58CD">
        <w:rPr>
          <w:rFonts w:asciiTheme="minorHAnsi" w:eastAsia="Times New Roman" w:hAnsiTheme="minorHAnsi" w:cs="Times New Roman"/>
          <w:color w:val="000000" w:themeColor="text1"/>
          <w:sz w:val="24"/>
          <w:szCs w:val="24"/>
        </w:rPr>
        <w:t xml:space="preserve">). Portanto, a EJA nas prisões não se configura em depositar nos alunos a crença de liberdade, mas </w:t>
      </w:r>
      <w:r w:rsidR="004123BF" w:rsidRPr="009C58CD">
        <w:rPr>
          <w:rFonts w:asciiTheme="minorHAnsi" w:eastAsia="Times New Roman" w:hAnsiTheme="minorHAnsi" w:cs="Times New Roman"/>
          <w:color w:val="000000" w:themeColor="text1"/>
          <w:sz w:val="24"/>
          <w:szCs w:val="24"/>
        </w:rPr>
        <w:t xml:space="preserve">sim, </w:t>
      </w:r>
      <w:r w:rsidRPr="009C58CD">
        <w:rPr>
          <w:rFonts w:asciiTheme="minorHAnsi" w:eastAsia="Times New Roman" w:hAnsiTheme="minorHAnsi" w:cs="Times New Roman"/>
          <w:color w:val="000000" w:themeColor="text1"/>
          <w:sz w:val="24"/>
          <w:szCs w:val="24"/>
        </w:rPr>
        <w:t xml:space="preserve">consiste na </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horizontalidade dos sujeitos em sala de aula</w:t>
      </w:r>
      <w:r w:rsidR="004123BF"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w:t>
      </w:r>
      <w:r w:rsidR="004123BF" w:rsidRPr="009C58CD">
        <w:rPr>
          <w:rFonts w:asciiTheme="minorHAnsi" w:eastAsia="Times New Roman" w:hAnsiTheme="minorHAnsi" w:cs="Times New Roman"/>
          <w:color w:val="000000" w:themeColor="text1"/>
          <w:sz w:val="24"/>
          <w:szCs w:val="24"/>
        </w:rPr>
        <w:t>Freitas; Menezes; Cavalcante</w:t>
      </w:r>
      <w:r w:rsidRPr="009C58CD">
        <w:rPr>
          <w:rFonts w:asciiTheme="minorHAnsi" w:eastAsia="Times New Roman" w:hAnsiTheme="minorHAnsi" w:cs="Times New Roman"/>
          <w:color w:val="000000" w:themeColor="text1"/>
          <w:sz w:val="24"/>
          <w:szCs w:val="24"/>
        </w:rPr>
        <w:t>, 2021, p. 106)</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em um constante processo de dialogar</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compreendendo que não se trata de uma doação do que </w:t>
      </w:r>
      <w:r w:rsidR="004123BF" w:rsidRPr="009C58CD">
        <w:rPr>
          <w:rFonts w:asciiTheme="minorHAnsi" w:eastAsia="Times New Roman" w:hAnsiTheme="minorHAnsi" w:cs="Times New Roman"/>
          <w:color w:val="000000" w:themeColor="text1"/>
          <w:sz w:val="24"/>
          <w:szCs w:val="24"/>
        </w:rPr>
        <w:t xml:space="preserve">se </w:t>
      </w:r>
      <w:r w:rsidRPr="009C58CD">
        <w:rPr>
          <w:rFonts w:asciiTheme="minorHAnsi" w:eastAsia="Times New Roman" w:hAnsiTheme="minorHAnsi" w:cs="Times New Roman"/>
          <w:color w:val="000000" w:themeColor="text1"/>
          <w:sz w:val="24"/>
          <w:szCs w:val="24"/>
        </w:rPr>
        <w:t xml:space="preserve">sabe para aquele que não sabe, mas </w:t>
      </w:r>
      <w:r w:rsidR="004123BF" w:rsidRPr="009C58CD">
        <w:rPr>
          <w:rFonts w:asciiTheme="minorHAnsi" w:eastAsia="Times New Roman" w:hAnsiTheme="minorHAnsi" w:cs="Times New Roman"/>
          <w:color w:val="000000" w:themeColor="text1"/>
          <w:sz w:val="24"/>
          <w:szCs w:val="24"/>
        </w:rPr>
        <w:t xml:space="preserve">de </w:t>
      </w:r>
      <w:r w:rsidRPr="009C58CD">
        <w:rPr>
          <w:rFonts w:asciiTheme="minorHAnsi" w:eastAsia="Times New Roman" w:hAnsiTheme="minorHAnsi" w:cs="Times New Roman"/>
          <w:color w:val="000000" w:themeColor="text1"/>
          <w:sz w:val="24"/>
          <w:szCs w:val="24"/>
        </w:rPr>
        <w:t>um constante processo de problematização e conscientização que se faz no processo dialético (</w:t>
      </w:r>
      <w:r w:rsidR="004123BF" w:rsidRPr="009C58CD">
        <w:rPr>
          <w:rFonts w:asciiTheme="minorHAnsi" w:eastAsia="Times New Roman" w:hAnsiTheme="minorHAnsi" w:cs="Times New Roman"/>
          <w:color w:val="000000" w:themeColor="text1"/>
          <w:sz w:val="24"/>
          <w:szCs w:val="24"/>
        </w:rPr>
        <w:t>Freire</w:t>
      </w:r>
      <w:r w:rsidRPr="009C58CD">
        <w:rPr>
          <w:rFonts w:asciiTheme="minorHAnsi" w:eastAsia="Times New Roman" w:hAnsiTheme="minorHAnsi" w:cs="Times New Roman"/>
          <w:color w:val="000000" w:themeColor="text1"/>
          <w:sz w:val="24"/>
          <w:szCs w:val="24"/>
        </w:rPr>
        <w:t xml:space="preserve">, </w:t>
      </w:r>
      <w:r w:rsidR="004123BF"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 xml:space="preserve">) ao valorizar o fazer do povo como expressão política de si mesmo, na concepção </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ético-política</w:t>
      </w:r>
      <w:r w:rsidR="004123B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D03FDC" w:rsidRPr="009C58CD">
        <w:rPr>
          <w:rFonts w:asciiTheme="minorHAnsi" w:eastAsia="Times New Roman" w:hAnsiTheme="minorHAnsi" w:cs="Times New Roman"/>
          <w:color w:val="000000" w:themeColor="text1"/>
          <w:sz w:val="24"/>
          <w:szCs w:val="24"/>
        </w:rPr>
        <w:t>Onofre, 2015; Paludo, 2015; Freire</w:t>
      </w:r>
      <w:r w:rsidR="004123BF" w:rsidRPr="009C58CD">
        <w:rPr>
          <w:rFonts w:asciiTheme="minorHAnsi" w:eastAsia="Times New Roman" w:hAnsiTheme="minorHAnsi" w:cs="Times New Roman"/>
          <w:color w:val="000000" w:themeColor="text1"/>
          <w:sz w:val="24"/>
          <w:szCs w:val="24"/>
        </w:rPr>
        <w:t>, 1996</w:t>
      </w:r>
      <w:r w:rsidRPr="009C58CD">
        <w:rPr>
          <w:rFonts w:asciiTheme="minorHAnsi" w:eastAsia="Times New Roman" w:hAnsiTheme="minorHAnsi" w:cs="Times New Roman"/>
          <w:color w:val="000000" w:themeColor="text1"/>
          <w:sz w:val="24"/>
          <w:szCs w:val="24"/>
        </w:rPr>
        <w:t xml:space="preserve">) que passa pelo reconhecimento de seus saberes, suas histórias, suas verdades e </w:t>
      </w:r>
      <w:r w:rsidR="004123BF" w:rsidRPr="009C58CD">
        <w:rPr>
          <w:rFonts w:asciiTheme="minorHAnsi" w:eastAsia="Times New Roman" w:hAnsiTheme="minorHAnsi" w:cs="Times New Roman"/>
          <w:color w:val="000000" w:themeColor="text1"/>
          <w:sz w:val="24"/>
          <w:szCs w:val="24"/>
        </w:rPr>
        <w:t xml:space="preserve">suas </w:t>
      </w:r>
      <w:r w:rsidRPr="009C58CD">
        <w:rPr>
          <w:rFonts w:asciiTheme="minorHAnsi" w:eastAsia="Times New Roman" w:hAnsiTheme="minorHAnsi" w:cs="Times New Roman"/>
          <w:color w:val="000000" w:themeColor="text1"/>
          <w:sz w:val="24"/>
          <w:szCs w:val="24"/>
        </w:rPr>
        <w:t>realidades.</w:t>
      </w:r>
    </w:p>
    <w:p w14:paraId="02D28BA8" w14:textId="6E4483AF" w:rsidR="00D77049" w:rsidRPr="009C58CD" w:rsidRDefault="004123BF"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De fato, essa perspectiva educativa nas prisões é ainda mais necessária, pois, as estruturas de opressão não permitem que as vozes sejam escutadas, muito menos têm-se espaços para a articulação da diversidade que elas trazem. Em um contexto onde os processos de repressão e de invisibilização são tão acentuados, optar por não trazer os princípios fundantes da EJA e reprudizir o ensino regular é compactuar com o projeto de extermínio epistêmico dessa parcela da população que se encontra reclusa, submetida à violência cotidiana e ao desrespeito dos direitos humanos fundamentais de forma desumana (Bomfim, 2022; Ribeiro, 2022; </w:t>
      </w:r>
      <w:proofErr w:type="spellStart"/>
      <w:r w:rsidRPr="009C58CD">
        <w:rPr>
          <w:rFonts w:asciiTheme="minorHAnsi" w:eastAsia="Times New Roman" w:hAnsiTheme="minorHAnsi" w:cs="Times New Roman"/>
          <w:color w:val="000000" w:themeColor="text1"/>
          <w:sz w:val="24"/>
          <w:szCs w:val="24"/>
        </w:rPr>
        <w:t>Kilomba</w:t>
      </w:r>
      <w:proofErr w:type="spellEnd"/>
      <w:r w:rsidRPr="009C58CD">
        <w:rPr>
          <w:rFonts w:asciiTheme="minorHAnsi" w:eastAsia="Times New Roman" w:hAnsiTheme="minorHAnsi" w:cs="Times New Roman"/>
          <w:color w:val="000000" w:themeColor="text1"/>
          <w:sz w:val="24"/>
          <w:szCs w:val="24"/>
        </w:rPr>
        <w:t>, 2019; Rodrigues, 2019), comparável ao absurdo que foi a escravidão imposta às pessoas negras no Brasil de outrora.</w:t>
      </w:r>
    </w:p>
    <w:p w14:paraId="1B1AFCC1" w14:textId="446AAB08"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Ante o exposto, as narrativas (auto)biográficas rompem com a perspectiva de meritocracia e propõem a luta por reconhecimento, que tem seu início na experiência concreta de</w:t>
      </w:r>
      <w:r w:rsidRPr="009C58CD">
        <w:rPr>
          <w:rFonts w:asciiTheme="minorHAnsi" w:eastAsia="Times New Roman" w:hAnsiTheme="minorHAnsi" w:cs="Times New Roman"/>
          <w:color w:val="000000" w:themeColor="text1"/>
          <w:sz w:val="24"/>
          <w:szCs w:val="24"/>
          <w:highlight w:val="white"/>
        </w:rPr>
        <w:t xml:space="preserve"> desrespeito, em</w:t>
      </w:r>
      <w:r w:rsidRPr="009C58CD">
        <w:rPr>
          <w:rFonts w:asciiTheme="minorHAnsi" w:eastAsia="Times New Roman" w:hAnsiTheme="minorHAnsi" w:cs="Times New Roman"/>
          <w:color w:val="000000" w:themeColor="text1"/>
          <w:sz w:val="24"/>
          <w:szCs w:val="24"/>
        </w:rPr>
        <w:t xml:space="preserve"> um processo de humanização, libertação e emancipação</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expressa a dignidade humana dos desalmados</w:t>
      </w:r>
      <w:r w:rsidR="0022068E" w:rsidRPr="009C58CD">
        <w:rPr>
          <w:rFonts w:asciiTheme="minorHAnsi" w:eastAsia="Times New Roman" w:hAnsiTheme="minorHAnsi" w:cs="Times New Roman"/>
          <w:color w:val="000000" w:themeColor="text1"/>
          <w:sz w:val="24"/>
          <w:szCs w:val="24"/>
        </w:rPr>
        <w:t xml:space="preserve"> e</w:t>
      </w:r>
      <w:r w:rsidRPr="009C58CD">
        <w:rPr>
          <w:rFonts w:asciiTheme="minorHAnsi" w:eastAsia="Times New Roman" w:hAnsiTheme="minorHAnsi" w:cs="Times New Roman"/>
          <w:color w:val="000000" w:themeColor="text1"/>
          <w:sz w:val="24"/>
          <w:szCs w:val="24"/>
        </w:rPr>
        <w:t xml:space="preserve"> desvalidos como princípio basilar da inviolabilidade humana (</w:t>
      </w:r>
      <w:r w:rsidR="0022068E" w:rsidRPr="009C58CD">
        <w:rPr>
          <w:rFonts w:asciiTheme="minorHAnsi" w:eastAsia="Times New Roman" w:hAnsiTheme="minorHAnsi" w:cs="Times New Roman"/>
          <w:color w:val="000000" w:themeColor="text1"/>
          <w:sz w:val="24"/>
          <w:szCs w:val="24"/>
        </w:rPr>
        <w:t>Freitas; Menezes; Cavalcante</w:t>
      </w:r>
      <w:r w:rsidRPr="009C58CD">
        <w:rPr>
          <w:rFonts w:asciiTheme="minorHAnsi" w:eastAsia="Times New Roman" w:hAnsiTheme="minorHAnsi" w:cs="Times New Roman"/>
          <w:color w:val="000000" w:themeColor="text1"/>
          <w:sz w:val="24"/>
          <w:szCs w:val="24"/>
        </w:rPr>
        <w:t>, 2021)</w:t>
      </w:r>
      <w:r w:rsidR="0022068E" w:rsidRPr="009C58CD">
        <w:rPr>
          <w:rFonts w:asciiTheme="minorHAnsi" w:eastAsia="Times New Roman" w:hAnsiTheme="minorHAnsi" w:cs="Times New Roman"/>
          <w:color w:val="000000" w:themeColor="text1"/>
          <w:sz w:val="24"/>
          <w:szCs w:val="24"/>
        </w:rPr>
        <w:t xml:space="preserve"> – o </w:t>
      </w:r>
      <w:r w:rsidRPr="009C58CD">
        <w:rPr>
          <w:rFonts w:asciiTheme="minorHAnsi" w:eastAsia="Times New Roman" w:hAnsiTheme="minorHAnsi" w:cs="Times New Roman"/>
          <w:color w:val="000000" w:themeColor="text1"/>
          <w:sz w:val="24"/>
          <w:szCs w:val="24"/>
        </w:rPr>
        <w:t>ato de narrar é uma experiência ontologicamente humana. Neste sentido, o resgate da história de vida é a possibilidade de torná-los vivos (</w:t>
      </w:r>
      <w:proofErr w:type="spellStart"/>
      <w:r w:rsidR="0022068E" w:rsidRPr="009C58CD">
        <w:rPr>
          <w:rFonts w:asciiTheme="minorHAnsi" w:eastAsia="Times New Roman" w:hAnsiTheme="minorHAnsi" w:cs="Times New Roman"/>
          <w:color w:val="000000" w:themeColor="text1"/>
          <w:sz w:val="24"/>
          <w:szCs w:val="24"/>
        </w:rPr>
        <w:t>Arfuch</w:t>
      </w:r>
      <w:proofErr w:type="spellEnd"/>
      <w:r w:rsidRPr="009C58CD">
        <w:rPr>
          <w:rFonts w:asciiTheme="minorHAnsi" w:eastAsia="Times New Roman" w:hAnsiTheme="minorHAnsi" w:cs="Times New Roman"/>
          <w:color w:val="000000" w:themeColor="text1"/>
          <w:sz w:val="24"/>
          <w:szCs w:val="24"/>
        </w:rPr>
        <w:t>, 2010)</w:t>
      </w:r>
      <w:r w:rsidR="0022068E" w:rsidRPr="009C58CD">
        <w:rPr>
          <w:rFonts w:asciiTheme="minorHAnsi" w:eastAsia="Times New Roman" w:hAnsiTheme="minorHAnsi" w:cs="Times New Roman"/>
          <w:color w:val="000000" w:themeColor="text1"/>
          <w:sz w:val="24"/>
          <w:szCs w:val="24"/>
        </w:rPr>
        <w:t xml:space="preserve"> com base em </w:t>
      </w:r>
      <w:r w:rsidRPr="009C58CD">
        <w:rPr>
          <w:rFonts w:asciiTheme="minorHAnsi" w:eastAsia="Times New Roman" w:hAnsiTheme="minorHAnsi" w:cs="Times New Roman"/>
          <w:color w:val="000000" w:themeColor="text1"/>
          <w:sz w:val="24"/>
          <w:szCs w:val="24"/>
        </w:rPr>
        <w:t xml:space="preserve">suas memórias, </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preservando os registros mais sensíveis de identidade</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22068E"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2022</w:t>
      </w:r>
      <w:r w:rsidR="0022068E" w:rsidRPr="009C58CD">
        <w:rPr>
          <w:rFonts w:asciiTheme="minorHAnsi" w:eastAsia="Times New Roman" w:hAnsiTheme="minorHAnsi" w:cs="Times New Roman"/>
          <w:color w:val="000000" w:themeColor="text1"/>
          <w:sz w:val="24"/>
          <w:szCs w:val="24"/>
        </w:rPr>
        <w:t xml:space="preserve">, p. </w:t>
      </w:r>
      <w:r w:rsidR="0063338B" w:rsidRPr="009C58CD">
        <w:rPr>
          <w:rFonts w:asciiTheme="minorHAnsi" w:eastAsia="Times New Roman" w:hAnsiTheme="minorHAnsi" w:cs="Times New Roman"/>
          <w:color w:val="000000" w:themeColor="text1"/>
          <w:sz w:val="24"/>
          <w:szCs w:val="24"/>
        </w:rPr>
        <w:t>492</w:t>
      </w:r>
      <w:r w:rsidRPr="009C58CD">
        <w:rPr>
          <w:rFonts w:asciiTheme="minorHAnsi" w:eastAsia="Times New Roman" w:hAnsiTheme="minorHAnsi" w:cs="Times New Roman"/>
          <w:color w:val="000000" w:themeColor="text1"/>
          <w:sz w:val="24"/>
          <w:szCs w:val="24"/>
        </w:rPr>
        <w:t xml:space="preserve">) e possibilitando a enunciação dos sujeitos no reconhecimento </w:t>
      </w:r>
      <w:r w:rsidR="0022068E"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seus saberes, de suas histórias</w:t>
      </w:r>
      <w:r w:rsidR="0022068E" w:rsidRPr="009C58CD">
        <w:rPr>
          <w:rFonts w:asciiTheme="minorHAnsi" w:eastAsia="Times New Roman" w:hAnsiTheme="minorHAnsi" w:cs="Times New Roman"/>
          <w:color w:val="000000" w:themeColor="text1"/>
          <w:sz w:val="24"/>
          <w:szCs w:val="24"/>
        </w:rPr>
        <w:t xml:space="preserve"> e</w:t>
      </w:r>
      <w:r w:rsidRPr="009C58CD">
        <w:rPr>
          <w:rFonts w:asciiTheme="minorHAnsi" w:eastAsia="Times New Roman" w:hAnsiTheme="minorHAnsi" w:cs="Times New Roman"/>
          <w:color w:val="000000" w:themeColor="text1"/>
          <w:sz w:val="24"/>
          <w:szCs w:val="24"/>
        </w:rPr>
        <w:t xml:space="preserve"> de seus conhecimentos.</w:t>
      </w:r>
    </w:p>
    <w:p w14:paraId="4EDA736A" w14:textId="32B81C9D" w:rsidR="0022068E"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Consequentemente, a enunciação da pessoa em cárcere como sujeito constitui um passo importante para uma escola que visa a inclusão</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não a exclusão </w:t>
      </w:r>
      <w:r w:rsidR="0022068E" w:rsidRPr="009C58CD">
        <w:rPr>
          <w:rFonts w:asciiTheme="minorHAnsi" w:eastAsia="Times New Roman" w:hAnsiTheme="minorHAnsi" w:cs="Times New Roman"/>
          <w:color w:val="000000" w:themeColor="text1"/>
          <w:sz w:val="24"/>
          <w:szCs w:val="24"/>
        </w:rPr>
        <w:t>desta</w:t>
      </w:r>
      <w:r w:rsidRPr="009C58CD">
        <w:rPr>
          <w:rFonts w:asciiTheme="minorHAnsi" w:eastAsia="Times New Roman" w:hAnsiTheme="minorHAnsi" w:cs="Times New Roman"/>
          <w:color w:val="000000" w:themeColor="text1"/>
          <w:sz w:val="24"/>
          <w:szCs w:val="24"/>
        </w:rPr>
        <w:t xml:space="preserve">. </w:t>
      </w:r>
      <w:r w:rsidR="0022068E" w:rsidRPr="009C58CD">
        <w:rPr>
          <w:rFonts w:asciiTheme="minorHAnsi" w:eastAsia="Times New Roman" w:hAnsiTheme="minorHAnsi" w:cs="Times New Roman"/>
          <w:color w:val="000000" w:themeColor="text1"/>
          <w:sz w:val="24"/>
          <w:szCs w:val="24"/>
        </w:rPr>
        <w:t>Nessa toada, o</w:t>
      </w:r>
      <w:r w:rsidRPr="009C58CD">
        <w:rPr>
          <w:rFonts w:asciiTheme="minorHAnsi" w:eastAsia="Times New Roman" w:hAnsiTheme="minorHAnsi" w:cs="Times New Roman"/>
          <w:color w:val="000000" w:themeColor="text1"/>
          <w:sz w:val="24"/>
          <w:szCs w:val="24"/>
        </w:rPr>
        <w:t xml:space="preserve"> trabalho com narrativas (auto)biográficas pode anunciar o processo de luta pela vida, marcando e ressignificando </w:t>
      </w:r>
      <w:r w:rsidR="0022068E" w:rsidRPr="009C58CD">
        <w:rPr>
          <w:rFonts w:asciiTheme="minorHAnsi" w:eastAsia="Times New Roman" w:hAnsiTheme="minorHAnsi" w:cs="Times New Roman"/>
          <w:color w:val="000000" w:themeColor="text1"/>
          <w:sz w:val="24"/>
          <w:szCs w:val="24"/>
        </w:rPr>
        <w:t xml:space="preserve">as </w:t>
      </w:r>
      <w:r w:rsidRPr="009C58CD">
        <w:rPr>
          <w:rFonts w:asciiTheme="minorHAnsi" w:eastAsia="Times New Roman" w:hAnsiTheme="minorHAnsi" w:cs="Times New Roman"/>
          <w:color w:val="000000" w:themeColor="text1"/>
          <w:sz w:val="24"/>
          <w:szCs w:val="24"/>
        </w:rPr>
        <w:t>memórias que antes prendia</w:t>
      </w:r>
      <w:r w:rsidR="0022068E" w:rsidRPr="009C58CD">
        <w:rPr>
          <w:rFonts w:asciiTheme="minorHAnsi" w:eastAsia="Times New Roman" w:hAnsiTheme="minorHAnsi" w:cs="Times New Roman"/>
          <w:color w:val="000000" w:themeColor="text1"/>
          <w:sz w:val="24"/>
          <w:szCs w:val="24"/>
        </w:rPr>
        <w:t xml:space="preserve"> o sujeito</w:t>
      </w:r>
      <w:r w:rsidRPr="009C58CD">
        <w:rPr>
          <w:rFonts w:asciiTheme="minorHAnsi" w:eastAsia="Times New Roman" w:hAnsiTheme="minorHAnsi" w:cs="Times New Roman"/>
          <w:color w:val="000000" w:themeColor="text1"/>
          <w:sz w:val="24"/>
          <w:szCs w:val="24"/>
        </w:rPr>
        <w:t xml:space="preserve"> na desvalia</w:t>
      </w:r>
      <w:r w:rsidR="00D84FB6" w:rsidRPr="009C58CD">
        <w:rPr>
          <w:rFonts w:asciiTheme="minorHAnsi" w:eastAsia="Times New Roman" w:hAnsiTheme="minorHAnsi" w:cs="Times New Roman"/>
          <w:color w:val="000000" w:themeColor="text1"/>
          <w:sz w:val="24"/>
          <w:szCs w:val="24"/>
          <w:vertAlign w:val="superscript"/>
        </w:rPr>
        <w:endnoteReference w:id="4"/>
      </w:r>
      <w:r w:rsidR="00D84FB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para a </w:t>
      </w:r>
      <w:r w:rsidRPr="009C58CD">
        <w:rPr>
          <w:rFonts w:asciiTheme="minorHAnsi" w:eastAsia="Times New Roman" w:hAnsiTheme="minorHAnsi" w:cs="Times New Roman"/>
          <w:color w:val="000000" w:themeColor="text1"/>
          <w:sz w:val="24"/>
          <w:szCs w:val="24"/>
        </w:rPr>
        <w:lastRenderedPageBreak/>
        <w:t>auto valorização, o autoconhecimento, a emancipação e a formação de subjetividades inconformistas (</w:t>
      </w:r>
      <w:r w:rsidR="0022068E" w:rsidRPr="009C58CD">
        <w:rPr>
          <w:rFonts w:asciiTheme="minorHAnsi" w:eastAsia="Times New Roman" w:hAnsiTheme="minorHAnsi" w:cs="Times New Roman"/>
          <w:color w:val="000000" w:themeColor="text1"/>
          <w:sz w:val="24"/>
          <w:szCs w:val="24"/>
        </w:rPr>
        <w:t>Ribeiro</w:t>
      </w:r>
      <w:r w:rsidRPr="009C58CD">
        <w:rPr>
          <w:rFonts w:asciiTheme="minorHAnsi" w:eastAsia="Times New Roman" w:hAnsiTheme="minorHAnsi" w:cs="Times New Roman"/>
          <w:color w:val="000000" w:themeColor="text1"/>
          <w:sz w:val="24"/>
          <w:szCs w:val="24"/>
        </w:rPr>
        <w:t xml:space="preserve">, 2022; </w:t>
      </w:r>
      <w:r w:rsidR="0022068E" w:rsidRPr="009C58CD">
        <w:rPr>
          <w:rFonts w:asciiTheme="minorHAnsi" w:eastAsia="Times New Roman" w:hAnsiTheme="minorHAnsi" w:cs="Times New Roman"/>
          <w:color w:val="000000" w:themeColor="text1"/>
          <w:sz w:val="24"/>
          <w:szCs w:val="24"/>
        </w:rPr>
        <w:t>Freitas; Menezes: Cavalcante</w:t>
      </w:r>
      <w:r w:rsidRPr="009C58CD">
        <w:rPr>
          <w:rFonts w:asciiTheme="minorHAnsi" w:eastAsia="Times New Roman" w:hAnsiTheme="minorHAnsi" w:cs="Times New Roman"/>
          <w:color w:val="000000" w:themeColor="text1"/>
          <w:sz w:val="24"/>
          <w:szCs w:val="24"/>
        </w:rPr>
        <w:t xml:space="preserve">, 2021; </w:t>
      </w:r>
      <w:r w:rsidR="0022068E" w:rsidRPr="009C58CD">
        <w:rPr>
          <w:rFonts w:asciiTheme="minorHAnsi" w:eastAsia="Times New Roman" w:hAnsiTheme="minorHAnsi" w:cs="Times New Roman"/>
          <w:color w:val="000000" w:themeColor="text1"/>
          <w:sz w:val="24"/>
          <w:szCs w:val="24"/>
        </w:rPr>
        <w:t>Souza</w:t>
      </w:r>
      <w:r w:rsidRPr="009C58CD">
        <w:rPr>
          <w:rFonts w:asciiTheme="minorHAnsi" w:eastAsia="Times New Roman" w:hAnsiTheme="minorHAnsi" w:cs="Times New Roman"/>
          <w:color w:val="000000" w:themeColor="text1"/>
          <w:sz w:val="24"/>
          <w:szCs w:val="24"/>
        </w:rPr>
        <w:t xml:space="preserve">, 2020; </w:t>
      </w:r>
      <w:proofErr w:type="spellStart"/>
      <w:r w:rsidR="0022068E" w:rsidRPr="009C58CD">
        <w:rPr>
          <w:rFonts w:asciiTheme="minorHAnsi" w:eastAsia="Times New Roman" w:hAnsiTheme="minorHAnsi" w:cs="Times New Roman"/>
          <w:color w:val="000000" w:themeColor="text1"/>
          <w:sz w:val="24"/>
          <w:szCs w:val="24"/>
        </w:rPr>
        <w:t>Arfuch</w:t>
      </w:r>
      <w:proofErr w:type="spellEnd"/>
      <w:r w:rsidRPr="009C58CD">
        <w:rPr>
          <w:rFonts w:asciiTheme="minorHAnsi" w:eastAsia="Times New Roman" w:hAnsiTheme="minorHAnsi" w:cs="Times New Roman"/>
          <w:color w:val="000000" w:themeColor="text1"/>
          <w:sz w:val="24"/>
          <w:szCs w:val="24"/>
        </w:rPr>
        <w:t>, 2010).</w:t>
      </w:r>
    </w:p>
    <w:p w14:paraId="2F6658D6" w14:textId="2DBF5E6E"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Nessa lógica</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 existência, por ser humana, não pode ser muda, silenciosa,</w:t>
      </w:r>
      <w:r w:rsidRPr="009C58CD">
        <w:rPr>
          <w:rFonts w:asciiTheme="minorHAnsi" w:eastAsia="Times New Roman" w:hAnsiTheme="minorHAnsi" w:cs="Times New Roman"/>
          <w:b/>
          <w:color w:val="000000" w:themeColor="text1"/>
          <w:sz w:val="24"/>
          <w:szCs w:val="24"/>
        </w:rPr>
        <w:t xml:space="preserve"> </w:t>
      </w:r>
      <w:r w:rsidR="0022068E" w:rsidRPr="009C58CD">
        <w:rPr>
          <w:rFonts w:asciiTheme="minorHAnsi" w:eastAsia="Times New Roman" w:hAnsiTheme="minorHAnsi" w:cs="Times New Roman"/>
          <w:color w:val="000000" w:themeColor="text1"/>
          <w:sz w:val="24"/>
          <w:szCs w:val="24"/>
        </w:rPr>
        <w:t>tendo em vista</w:t>
      </w:r>
      <w:r w:rsidRPr="009C58CD">
        <w:rPr>
          <w:rFonts w:asciiTheme="minorHAnsi" w:eastAsia="Times New Roman" w:hAnsiTheme="minorHAnsi" w:cs="Times New Roman"/>
          <w:color w:val="000000" w:themeColor="text1"/>
          <w:sz w:val="24"/>
          <w:szCs w:val="24"/>
        </w:rPr>
        <w:t xml:space="preserve"> que o mundo pronunciado retorna com problematizações. Desse modo, não é no silêncio que os sujeitos se fazem, mas </w:t>
      </w:r>
      <w:r w:rsidR="0022068E" w:rsidRPr="009C58CD">
        <w:rPr>
          <w:rFonts w:asciiTheme="minorHAnsi" w:eastAsia="Times New Roman" w:hAnsiTheme="minorHAnsi" w:cs="Times New Roman"/>
          <w:color w:val="000000" w:themeColor="text1"/>
          <w:sz w:val="24"/>
          <w:szCs w:val="24"/>
        </w:rPr>
        <w:t xml:space="preserve">sim, </w:t>
      </w:r>
      <w:r w:rsidRPr="009C58CD">
        <w:rPr>
          <w:rFonts w:asciiTheme="minorHAnsi" w:eastAsia="Times New Roman" w:hAnsiTheme="minorHAnsi" w:cs="Times New Roman"/>
          <w:color w:val="000000" w:themeColor="text1"/>
          <w:sz w:val="24"/>
          <w:szCs w:val="24"/>
        </w:rPr>
        <w:t>na palavra, no trabalho, na ação-reflexão (</w:t>
      </w:r>
      <w:r w:rsidR="0022068E" w:rsidRPr="009C58CD">
        <w:rPr>
          <w:rFonts w:asciiTheme="minorHAnsi" w:eastAsia="Times New Roman" w:hAnsiTheme="minorHAnsi" w:cs="Times New Roman"/>
          <w:color w:val="000000" w:themeColor="text1"/>
          <w:sz w:val="24"/>
          <w:szCs w:val="24"/>
        </w:rPr>
        <w:t>Freire</w:t>
      </w:r>
      <w:r w:rsidRPr="009C58CD">
        <w:rPr>
          <w:rFonts w:asciiTheme="minorHAnsi" w:eastAsia="Times New Roman" w:hAnsiTheme="minorHAnsi" w:cs="Times New Roman"/>
          <w:color w:val="000000" w:themeColor="text1"/>
          <w:sz w:val="24"/>
          <w:szCs w:val="24"/>
        </w:rPr>
        <w:t xml:space="preserve">, </w:t>
      </w:r>
      <w:r w:rsidR="0022068E"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 xml:space="preserve">). Trazer ao espaço pedagógico as vivências e as experiências é anuir para que essas pessoas se percebam construtores de conhecimentos e não receptores pacíficos de teorias e narrativas que nada dizem sobre a realidade que vivem, </w:t>
      </w:r>
      <w:r w:rsidR="0022068E" w:rsidRPr="009C58CD">
        <w:rPr>
          <w:rFonts w:asciiTheme="minorHAnsi" w:eastAsia="Times New Roman" w:hAnsiTheme="minorHAnsi" w:cs="Times New Roman"/>
          <w:color w:val="000000" w:themeColor="text1"/>
          <w:sz w:val="24"/>
          <w:szCs w:val="24"/>
        </w:rPr>
        <w:t xml:space="preserve">mantendo-os </w:t>
      </w:r>
      <w:r w:rsidRPr="009C58CD">
        <w:rPr>
          <w:rFonts w:asciiTheme="minorHAnsi" w:eastAsia="Times New Roman" w:hAnsiTheme="minorHAnsi" w:cs="Times New Roman"/>
          <w:color w:val="000000" w:themeColor="text1"/>
          <w:sz w:val="24"/>
          <w:szCs w:val="24"/>
        </w:rPr>
        <w:t>excluídos, subjugados, invisibilizados, apagados</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como se não devessem existir.</w:t>
      </w:r>
    </w:p>
    <w:p w14:paraId="491094B9" w14:textId="2A14F55F"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À vista disso, ao</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entender </w:t>
      </w:r>
      <w:r w:rsidR="0022068E"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metodologia como caminho de resistência no exercício de interpretação do </w:t>
      </w:r>
      <w:r w:rsidR="0022068E" w:rsidRPr="009C58CD">
        <w:rPr>
          <w:rFonts w:asciiTheme="minorHAnsi" w:eastAsia="Times New Roman" w:hAnsiTheme="minorHAnsi" w:cs="Times New Roman"/>
          <w:color w:val="000000" w:themeColor="text1"/>
          <w:sz w:val="24"/>
          <w:szCs w:val="24"/>
        </w:rPr>
        <w:t>eu e do nós</w:t>
      </w:r>
      <w:r w:rsidRPr="009C58CD">
        <w:rPr>
          <w:rFonts w:asciiTheme="minorHAnsi" w:eastAsia="Times New Roman" w:hAnsiTheme="minorHAnsi" w:cs="Times New Roman"/>
          <w:color w:val="000000" w:themeColor="text1"/>
          <w:sz w:val="24"/>
          <w:szCs w:val="24"/>
        </w:rPr>
        <w:t xml:space="preserve">, </w:t>
      </w:r>
      <w:r w:rsidR="0022068E" w:rsidRPr="009C58CD">
        <w:rPr>
          <w:rFonts w:asciiTheme="minorHAnsi" w:eastAsia="Times New Roman" w:hAnsiTheme="minorHAnsi" w:cs="Times New Roman"/>
          <w:color w:val="000000" w:themeColor="text1"/>
          <w:sz w:val="24"/>
          <w:szCs w:val="24"/>
        </w:rPr>
        <w:t>tem-se</w:t>
      </w:r>
      <w:r w:rsidRPr="009C58CD">
        <w:rPr>
          <w:rFonts w:asciiTheme="minorHAnsi" w:eastAsia="Times New Roman" w:hAnsiTheme="minorHAnsi" w:cs="Times New Roman"/>
          <w:color w:val="000000" w:themeColor="text1"/>
          <w:sz w:val="24"/>
          <w:szCs w:val="24"/>
        </w:rPr>
        <w:t xml:space="preserve"> a possibilidade de compreensão das experiências das pessoas em cárcere como múltiplas e formadoras</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não como definidoras do ser neste mundo, ao passo que ao narrar suas histórias de vida</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colocam </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ordem</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no existir, explicitando o complexo do ser, abrindo espaço para performar, resistir, reler e reinterpretar o que antes era fatídico e imutável, construindo</w:t>
      </w:r>
      <w:r w:rsidR="0022068E" w:rsidRPr="009C58CD">
        <w:rPr>
          <w:rFonts w:asciiTheme="minorHAnsi" w:eastAsia="Times New Roman" w:hAnsiTheme="minorHAnsi" w:cs="Times New Roman"/>
          <w:color w:val="000000" w:themeColor="text1"/>
          <w:sz w:val="24"/>
          <w:szCs w:val="24"/>
        </w:rPr>
        <w:t>, assim,</w:t>
      </w:r>
      <w:r w:rsidRPr="009C58CD">
        <w:rPr>
          <w:rFonts w:asciiTheme="minorHAnsi" w:eastAsia="Times New Roman" w:hAnsiTheme="minorHAnsi" w:cs="Times New Roman"/>
          <w:color w:val="000000" w:themeColor="text1"/>
          <w:sz w:val="24"/>
          <w:szCs w:val="24"/>
        </w:rPr>
        <w:t xml:space="preserve"> novas nuances</w:t>
      </w:r>
      <w:r w:rsidR="0022068E"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recriando seus atos (</w:t>
      </w:r>
      <w:r w:rsidR="0022068E" w:rsidRPr="009C58CD">
        <w:rPr>
          <w:rFonts w:asciiTheme="minorHAnsi" w:eastAsia="Times New Roman" w:hAnsiTheme="minorHAnsi" w:cs="Times New Roman"/>
          <w:color w:val="000000" w:themeColor="text1"/>
          <w:sz w:val="24"/>
          <w:szCs w:val="24"/>
        </w:rPr>
        <w:t xml:space="preserve">Souza; </w:t>
      </w:r>
      <w:proofErr w:type="spellStart"/>
      <w:r w:rsidR="0022068E" w:rsidRPr="009C58CD">
        <w:rPr>
          <w:rFonts w:asciiTheme="minorHAnsi" w:eastAsia="Times New Roman" w:hAnsiTheme="minorHAnsi" w:cs="Times New Roman"/>
          <w:color w:val="000000" w:themeColor="text1"/>
          <w:sz w:val="24"/>
          <w:szCs w:val="24"/>
        </w:rPr>
        <w:t>Vanzuita</w:t>
      </w:r>
      <w:proofErr w:type="spellEnd"/>
      <w:r w:rsidRPr="009C58CD">
        <w:rPr>
          <w:rFonts w:asciiTheme="minorHAnsi" w:eastAsia="Times New Roman" w:hAnsiTheme="minorHAnsi" w:cs="Times New Roman"/>
          <w:color w:val="000000" w:themeColor="text1"/>
          <w:sz w:val="24"/>
          <w:szCs w:val="24"/>
        </w:rPr>
        <w:t xml:space="preserve">, 2022; </w:t>
      </w:r>
      <w:r w:rsidR="0022068E" w:rsidRPr="009C58CD">
        <w:rPr>
          <w:rFonts w:asciiTheme="minorHAnsi" w:eastAsia="Times New Roman" w:hAnsiTheme="minorHAnsi" w:cs="Times New Roman"/>
          <w:color w:val="000000" w:themeColor="text1"/>
          <w:sz w:val="24"/>
          <w:szCs w:val="24"/>
        </w:rPr>
        <w:t>Freitas; Menezes; Cavalcante, 2021; Matos-de-Souza</w:t>
      </w:r>
      <w:r w:rsidRPr="009C58CD">
        <w:rPr>
          <w:rFonts w:asciiTheme="minorHAnsi" w:eastAsia="Times New Roman" w:hAnsiTheme="minorHAnsi" w:cs="Times New Roman"/>
          <w:color w:val="000000" w:themeColor="text1"/>
          <w:sz w:val="24"/>
          <w:szCs w:val="24"/>
        </w:rPr>
        <w:t xml:space="preserve">, 2021; </w:t>
      </w:r>
      <w:r w:rsidR="0022068E" w:rsidRPr="009C58CD">
        <w:rPr>
          <w:rFonts w:asciiTheme="minorHAnsi" w:eastAsia="Times New Roman" w:hAnsiTheme="minorHAnsi" w:cs="Times New Roman"/>
          <w:color w:val="000000" w:themeColor="text1"/>
          <w:sz w:val="24"/>
          <w:szCs w:val="24"/>
        </w:rPr>
        <w:t>Souza</w:t>
      </w:r>
      <w:r w:rsidRPr="009C58CD">
        <w:rPr>
          <w:rFonts w:asciiTheme="minorHAnsi" w:eastAsia="Times New Roman" w:hAnsiTheme="minorHAnsi" w:cs="Times New Roman"/>
          <w:color w:val="000000" w:themeColor="text1"/>
          <w:sz w:val="24"/>
          <w:szCs w:val="24"/>
        </w:rPr>
        <w:t>, 2020).</w:t>
      </w:r>
    </w:p>
    <w:p w14:paraId="3443FF76" w14:textId="6D32EBFA"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Como tal, Emicida</w:t>
      </w:r>
      <w:r w:rsidR="00E651F0" w:rsidRPr="009C58CD">
        <w:rPr>
          <w:rFonts w:asciiTheme="minorHAnsi" w:eastAsia="Times New Roman" w:hAnsiTheme="minorHAnsi" w:cs="Times New Roman"/>
          <w:color w:val="000000" w:themeColor="text1"/>
          <w:sz w:val="24"/>
          <w:szCs w:val="24"/>
        </w:rPr>
        <w:t xml:space="preserve">, </w:t>
      </w:r>
      <w:proofErr w:type="spellStart"/>
      <w:r w:rsidR="00E651F0" w:rsidRPr="009C58CD">
        <w:rPr>
          <w:rFonts w:asciiTheme="minorHAnsi" w:eastAsia="Times New Roman" w:hAnsiTheme="minorHAnsi" w:cs="Times New Roman"/>
          <w:color w:val="000000" w:themeColor="text1"/>
          <w:sz w:val="24"/>
          <w:szCs w:val="24"/>
        </w:rPr>
        <w:t>Majur</w:t>
      </w:r>
      <w:proofErr w:type="spellEnd"/>
      <w:r w:rsidR="00E651F0" w:rsidRPr="009C58CD">
        <w:rPr>
          <w:rFonts w:asciiTheme="minorHAnsi" w:eastAsia="Times New Roman" w:hAnsiTheme="minorHAnsi" w:cs="Times New Roman"/>
          <w:color w:val="000000" w:themeColor="text1"/>
          <w:sz w:val="24"/>
          <w:szCs w:val="24"/>
        </w:rPr>
        <w:t xml:space="preserve"> e </w:t>
      </w:r>
      <w:proofErr w:type="spellStart"/>
      <w:r w:rsidR="00E651F0" w:rsidRPr="009C58CD">
        <w:rPr>
          <w:rFonts w:asciiTheme="minorHAnsi" w:eastAsia="Times New Roman" w:hAnsiTheme="minorHAnsi" w:cs="Times New Roman"/>
          <w:color w:val="000000" w:themeColor="text1"/>
          <w:sz w:val="24"/>
          <w:szCs w:val="24"/>
        </w:rPr>
        <w:t>Vittar</w:t>
      </w:r>
      <w:proofErr w:type="spellEnd"/>
      <w:r w:rsidR="00E651F0"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(2019)</w:t>
      </w:r>
      <w:r w:rsidR="0022068E"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no trecho da música </w:t>
      </w:r>
      <w:r w:rsidR="0022068E" w:rsidRPr="009C58CD">
        <w:rPr>
          <w:rFonts w:asciiTheme="minorHAnsi" w:eastAsia="Times New Roman" w:hAnsiTheme="minorHAnsi" w:cs="Times New Roman"/>
          <w:color w:val="000000" w:themeColor="text1"/>
          <w:sz w:val="24"/>
          <w:szCs w:val="24"/>
        </w:rPr>
        <w:t xml:space="preserve">intitulada </w:t>
      </w:r>
      <w:proofErr w:type="spellStart"/>
      <w:r w:rsidRPr="009C58CD">
        <w:rPr>
          <w:rFonts w:asciiTheme="minorHAnsi" w:eastAsia="Times New Roman" w:hAnsiTheme="minorHAnsi" w:cs="Times New Roman"/>
          <w:i/>
          <w:iCs/>
          <w:color w:val="000000" w:themeColor="text1"/>
          <w:sz w:val="24"/>
          <w:szCs w:val="24"/>
        </w:rPr>
        <w:t>AmarElo</w:t>
      </w:r>
      <w:proofErr w:type="spellEnd"/>
      <w:r w:rsidR="0022068E" w:rsidRPr="009C58CD">
        <w:rPr>
          <w:rFonts w:asciiTheme="minorHAnsi" w:eastAsia="Times New Roman" w:hAnsiTheme="minorHAnsi" w:cs="Times New Roman"/>
          <w:color w:val="000000" w:themeColor="text1"/>
          <w:sz w:val="24"/>
          <w:szCs w:val="24"/>
        </w:rPr>
        <w:t>, trata</w:t>
      </w:r>
      <w:r w:rsidR="00E651F0" w:rsidRPr="009C58CD">
        <w:rPr>
          <w:rFonts w:asciiTheme="minorHAnsi" w:eastAsia="Times New Roman" w:hAnsiTheme="minorHAnsi" w:cs="Times New Roman"/>
          <w:color w:val="000000" w:themeColor="text1"/>
          <w:sz w:val="24"/>
          <w:szCs w:val="24"/>
        </w:rPr>
        <w:t>m</w:t>
      </w:r>
      <w:r w:rsidR="0022068E" w:rsidRPr="009C58CD">
        <w:rPr>
          <w:rFonts w:asciiTheme="minorHAnsi" w:eastAsia="Times New Roman" w:hAnsiTheme="minorHAnsi" w:cs="Times New Roman"/>
          <w:color w:val="000000" w:themeColor="text1"/>
          <w:sz w:val="24"/>
          <w:szCs w:val="24"/>
        </w:rPr>
        <w:t xml:space="preserve"> das</w:t>
      </w:r>
      <w:r w:rsidRPr="009C58CD">
        <w:rPr>
          <w:rFonts w:asciiTheme="minorHAnsi" w:eastAsia="Times New Roman" w:hAnsiTheme="minorHAnsi" w:cs="Times New Roman"/>
          <w:color w:val="000000" w:themeColor="text1"/>
          <w:sz w:val="24"/>
          <w:szCs w:val="24"/>
        </w:rPr>
        <w:t xml:space="preserve"> cicatrizes como marcas de </w:t>
      </w:r>
      <w:r w:rsidR="003519C1" w:rsidRPr="009C58CD">
        <w:rPr>
          <w:rFonts w:asciiTheme="minorHAnsi" w:eastAsia="Times New Roman" w:hAnsiTheme="minorHAnsi" w:cs="Times New Roman"/>
          <w:color w:val="000000" w:themeColor="text1"/>
          <w:sz w:val="24"/>
          <w:szCs w:val="24"/>
        </w:rPr>
        <w:t>uma</w:t>
      </w:r>
      <w:r w:rsidRPr="009C58CD">
        <w:rPr>
          <w:rFonts w:asciiTheme="minorHAnsi" w:eastAsia="Times New Roman" w:hAnsiTheme="minorHAnsi" w:cs="Times New Roman"/>
          <w:color w:val="000000" w:themeColor="text1"/>
          <w:sz w:val="24"/>
          <w:szCs w:val="24"/>
        </w:rPr>
        <w:t xml:space="preserve"> trajetória que não são o centro da existência</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são coadjuvantes, figurantes, dado que</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se tidas como centro</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impede</w:t>
      </w:r>
      <w:r w:rsidR="003519C1" w:rsidRPr="009C58CD">
        <w:rPr>
          <w:rFonts w:asciiTheme="minorHAnsi" w:eastAsia="Times New Roman" w:hAnsiTheme="minorHAnsi" w:cs="Times New Roman"/>
          <w:color w:val="000000" w:themeColor="text1"/>
          <w:sz w:val="24"/>
          <w:szCs w:val="24"/>
        </w:rPr>
        <w:t>m</w:t>
      </w:r>
      <w:r w:rsidRPr="009C58CD">
        <w:rPr>
          <w:rFonts w:asciiTheme="minorHAnsi" w:eastAsia="Times New Roman" w:hAnsiTheme="minorHAnsi" w:cs="Times New Roman"/>
          <w:color w:val="000000" w:themeColor="text1"/>
          <w:sz w:val="24"/>
          <w:szCs w:val="24"/>
        </w:rPr>
        <w:t xml:space="preserve"> </w:t>
      </w:r>
      <w:r w:rsidR="003519C1" w:rsidRPr="009C58CD">
        <w:rPr>
          <w:rFonts w:asciiTheme="minorHAnsi" w:eastAsia="Times New Roman" w:hAnsiTheme="minorHAnsi" w:cs="Times New Roman"/>
          <w:color w:val="000000" w:themeColor="text1"/>
          <w:sz w:val="24"/>
          <w:szCs w:val="24"/>
        </w:rPr>
        <w:t>o sujeito</w:t>
      </w:r>
      <w:r w:rsidRPr="009C58CD">
        <w:rPr>
          <w:rFonts w:asciiTheme="minorHAnsi" w:eastAsia="Times New Roman" w:hAnsiTheme="minorHAnsi" w:cs="Times New Roman"/>
          <w:color w:val="000000" w:themeColor="text1"/>
          <w:sz w:val="24"/>
          <w:szCs w:val="24"/>
        </w:rPr>
        <w:t xml:space="preserve"> </w:t>
      </w:r>
      <w:r w:rsidR="003519C1" w:rsidRPr="009C58CD">
        <w:rPr>
          <w:rFonts w:asciiTheme="minorHAnsi" w:eastAsia="Times New Roman" w:hAnsiTheme="minorHAnsi" w:cs="Times New Roman"/>
          <w:color w:val="000000" w:themeColor="text1"/>
          <w:sz w:val="24"/>
          <w:szCs w:val="24"/>
        </w:rPr>
        <w:t xml:space="preserve">de </w:t>
      </w:r>
      <w:r w:rsidRPr="009C58CD">
        <w:rPr>
          <w:rFonts w:asciiTheme="minorHAnsi" w:eastAsia="Times New Roman" w:hAnsiTheme="minorHAnsi" w:cs="Times New Roman"/>
          <w:color w:val="000000" w:themeColor="text1"/>
          <w:sz w:val="24"/>
          <w:szCs w:val="24"/>
        </w:rPr>
        <w:t>ter voz</w:t>
      </w:r>
      <w:r w:rsidR="003519C1"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torna</w:t>
      </w:r>
      <w:r w:rsidR="003519C1" w:rsidRPr="009C58CD">
        <w:rPr>
          <w:rFonts w:asciiTheme="minorHAnsi" w:eastAsia="Times New Roman" w:hAnsiTheme="minorHAnsi" w:cs="Times New Roman"/>
          <w:color w:val="000000" w:themeColor="text1"/>
          <w:sz w:val="24"/>
          <w:szCs w:val="24"/>
        </w:rPr>
        <w:t>ndo-o</w:t>
      </w:r>
      <w:r w:rsidRPr="009C58CD">
        <w:rPr>
          <w:rFonts w:asciiTheme="minorHAnsi" w:eastAsia="Times New Roman" w:hAnsiTheme="minorHAnsi" w:cs="Times New Roman"/>
          <w:color w:val="000000" w:themeColor="text1"/>
          <w:sz w:val="24"/>
          <w:szCs w:val="24"/>
        </w:rPr>
        <w:t xml:space="preserve"> alvo fácil</w:t>
      </w:r>
      <w:r w:rsidR="003519C1" w:rsidRPr="009C58CD">
        <w:rPr>
          <w:rFonts w:asciiTheme="minorHAnsi" w:eastAsia="Times New Roman" w:hAnsiTheme="minorHAnsi" w:cs="Times New Roman"/>
          <w:color w:val="000000" w:themeColor="text1"/>
          <w:sz w:val="24"/>
          <w:szCs w:val="24"/>
        </w:rPr>
        <w:t xml:space="preserve">, insistindo, </w:t>
      </w:r>
      <w:r w:rsidRPr="009C58CD">
        <w:rPr>
          <w:rFonts w:asciiTheme="minorHAnsi" w:eastAsia="Times New Roman" w:hAnsiTheme="minorHAnsi" w:cs="Times New Roman"/>
          <w:color w:val="000000" w:themeColor="text1"/>
          <w:sz w:val="24"/>
          <w:szCs w:val="24"/>
        </w:rPr>
        <w:t>desse modo</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em não</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ser resumido à sobrevivência, em razão de ser o mesmo que roubar o pouco de bom</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que viveu</w:t>
      </w:r>
      <w:r w:rsidR="003519C1"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 é</w:t>
      </w:r>
      <w:r w:rsidR="003519C1"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como se ele não pudesse ser mais nada. Acertadamente, </w:t>
      </w:r>
      <w:r w:rsidR="003519C1" w:rsidRPr="009C58CD">
        <w:rPr>
          <w:rFonts w:asciiTheme="minorHAnsi" w:eastAsia="Times New Roman" w:hAnsiTheme="minorHAnsi" w:cs="Times New Roman"/>
          <w:color w:val="000000" w:themeColor="text1"/>
          <w:sz w:val="24"/>
          <w:szCs w:val="24"/>
        </w:rPr>
        <w:t xml:space="preserve">a letra da música em questão </w:t>
      </w:r>
      <w:r w:rsidRPr="009C58CD">
        <w:rPr>
          <w:rFonts w:asciiTheme="minorHAnsi" w:eastAsia="Times New Roman" w:hAnsiTheme="minorHAnsi" w:cs="Times New Roman"/>
          <w:color w:val="000000" w:themeColor="text1"/>
          <w:sz w:val="24"/>
          <w:szCs w:val="24"/>
        </w:rPr>
        <w:t>propõe falar de vivências, a partir do eu, desmistificando a ideia de que o ser humano é resultado imutável das tragédias que lhe ocorreram, abrindo a possibilidade de ressignificação d</w:t>
      </w:r>
      <w:r w:rsidR="003519C1" w:rsidRPr="009C58CD">
        <w:rPr>
          <w:rFonts w:asciiTheme="minorHAnsi" w:eastAsia="Times New Roman" w:hAnsiTheme="minorHAnsi" w:cs="Times New Roman"/>
          <w:color w:val="000000" w:themeColor="text1"/>
          <w:sz w:val="24"/>
          <w:szCs w:val="24"/>
        </w:rPr>
        <w:t>aquilo que foi vivenciado sob</w:t>
      </w:r>
      <w:r w:rsidRPr="009C58CD">
        <w:rPr>
          <w:rFonts w:asciiTheme="minorHAnsi" w:eastAsia="Times New Roman" w:hAnsiTheme="minorHAnsi" w:cs="Times New Roman"/>
          <w:color w:val="000000" w:themeColor="text1"/>
          <w:sz w:val="24"/>
          <w:szCs w:val="24"/>
        </w:rPr>
        <w:t xml:space="preserve"> sua ótica</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lhe garante pertencimento</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não sob o ponto de vista do outro</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o leva a exclusão.</w:t>
      </w:r>
    </w:p>
    <w:p w14:paraId="482CD515" w14:textId="3D753C10"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No que concerne ao ato de narrar-se</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tem-se a possibilidade de desconstruir o muro do silêncio e da invisibilidade, ensejando o renascer materializado na escuta que reconhece e possibilita a existência. </w:t>
      </w:r>
      <w:r w:rsidR="003519C1" w:rsidRPr="009C58CD">
        <w:rPr>
          <w:rFonts w:asciiTheme="minorHAnsi" w:eastAsia="Times New Roman" w:hAnsiTheme="minorHAnsi" w:cs="Times New Roman"/>
          <w:color w:val="000000" w:themeColor="text1"/>
          <w:sz w:val="24"/>
          <w:szCs w:val="24"/>
        </w:rPr>
        <w:t xml:space="preserve">Sobre a questão, </w:t>
      </w:r>
      <w:r w:rsidRPr="009C58CD">
        <w:rPr>
          <w:rFonts w:asciiTheme="minorHAnsi" w:eastAsia="Times New Roman" w:hAnsiTheme="minorHAnsi" w:cs="Times New Roman"/>
          <w:color w:val="000000" w:themeColor="text1"/>
          <w:sz w:val="24"/>
          <w:szCs w:val="24"/>
        </w:rPr>
        <w:t>Freire (</w:t>
      </w:r>
      <w:r w:rsidR="0022068E"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w:t>
      </w:r>
      <w:r w:rsidR="003519C1" w:rsidRPr="009C58CD">
        <w:rPr>
          <w:rFonts w:asciiTheme="minorHAnsi" w:eastAsia="Times New Roman" w:hAnsiTheme="minorHAnsi" w:cs="Times New Roman"/>
          <w:color w:val="000000" w:themeColor="text1"/>
          <w:sz w:val="24"/>
          <w:szCs w:val="24"/>
        </w:rPr>
        <w:t xml:space="preserve"> aponta que </w:t>
      </w:r>
      <w:r w:rsidRPr="009C58CD">
        <w:rPr>
          <w:rFonts w:asciiTheme="minorHAnsi" w:eastAsia="Times New Roman" w:hAnsiTheme="minorHAnsi" w:cs="Times New Roman"/>
          <w:color w:val="000000" w:themeColor="text1"/>
          <w:sz w:val="24"/>
          <w:szCs w:val="24"/>
        </w:rPr>
        <w:t xml:space="preserve">os educadores progressistas devem assumir o momento do educando, partir do seu aqui e agora como </w:t>
      </w:r>
      <w:r w:rsidR="003519C1" w:rsidRPr="009C58CD">
        <w:rPr>
          <w:rFonts w:asciiTheme="minorHAnsi" w:eastAsia="Times New Roman" w:hAnsiTheme="minorHAnsi" w:cs="Times New Roman"/>
          <w:color w:val="000000" w:themeColor="text1"/>
          <w:sz w:val="24"/>
          <w:szCs w:val="24"/>
        </w:rPr>
        <w:t>via</w:t>
      </w:r>
      <w:r w:rsidRPr="009C58CD">
        <w:rPr>
          <w:rFonts w:asciiTheme="minorHAnsi" w:eastAsia="Times New Roman" w:hAnsiTheme="minorHAnsi" w:cs="Times New Roman"/>
          <w:color w:val="000000" w:themeColor="text1"/>
          <w:sz w:val="24"/>
          <w:szCs w:val="24"/>
        </w:rPr>
        <w:t xml:space="preserve"> superação da sua ingenuidade, constituindo-se a partir da </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denúncia da negatividade </w:t>
      </w:r>
      <w:r w:rsidRPr="009C58CD">
        <w:rPr>
          <w:rFonts w:asciiTheme="minorHAnsi" w:eastAsia="Times New Roman" w:hAnsiTheme="minorHAnsi" w:cs="Times New Roman"/>
          <w:color w:val="000000" w:themeColor="text1"/>
          <w:sz w:val="24"/>
          <w:szCs w:val="24"/>
        </w:rPr>
        <w:lastRenderedPageBreak/>
        <w:t>do sistema sociocultural e econômico vigente, conscientizando sujeitos na busca por transformação das situações de opressão, para a construção da justiça e autonomia</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3519C1" w:rsidRPr="009C58CD">
        <w:rPr>
          <w:rFonts w:asciiTheme="minorHAnsi" w:eastAsia="Times New Roman" w:hAnsiTheme="minorHAnsi" w:cs="Times New Roman"/>
          <w:color w:val="000000" w:themeColor="text1"/>
          <w:sz w:val="24"/>
          <w:szCs w:val="24"/>
        </w:rPr>
        <w:t>Freitas; Menezes; Cavalcante</w:t>
      </w:r>
      <w:r w:rsidRPr="009C58CD">
        <w:rPr>
          <w:rFonts w:asciiTheme="minorHAnsi" w:eastAsia="Times New Roman" w:hAnsiTheme="minorHAnsi" w:cs="Times New Roman"/>
          <w:color w:val="000000" w:themeColor="text1"/>
          <w:sz w:val="24"/>
          <w:szCs w:val="24"/>
        </w:rPr>
        <w:t>, 2021, p. 103).</w:t>
      </w:r>
    </w:p>
    <w:p w14:paraId="2572FDF8" w14:textId="2627736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Destarte</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as narrativas (auto)biográficas abrem essa possibilidade, </w:t>
      </w:r>
      <w:r w:rsidR="003519C1" w:rsidRPr="009C58CD">
        <w:rPr>
          <w:rFonts w:asciiTheme="minorHAnsi" w:eastAsia="Times New Roman" w:hAnsiTheme="minorHAnsi" w:cs="Times New Roman"/>
          <w:color w:val="000000" w:themeColor="text1"/>
          <w:sz w:val="24"/>
          <w:szCs w:val="24"/>
        </w:rPr>
        <w:t xml:space="preserve">tendo em vista que </w:t>
      </w:r>
      <w:r w:rsidRPr="009C58CD">
        <w:rPr>
          <w:rFonts w:asciiTheme="minorHAnsi" w:eastAsia="Times New Roman" w:hAnsiTheme="minorHAnsi" w:cs="Times New Roman"/>
          <w:color w:val="000000" w:themeColor="text1"/>
          <w:sz w:val="24"/>
          <w:szCs w:val="24"/>
        </w:rPr>
        <w:t>revelam que as pessoas em cárcere são sujeitos (falantes) em uma relação dialógica/horizontal entre os pares</w:t>
      </w:r>
      <w:r w:rsidR="003519C1"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não objetos descritos e definidos pelos crimes que cometeram</w:t>
      </w:r>
      <w:r w:rsidR="003519C1" w:rsidRPr="009C58CD">
        <w:rPr>
          <w:rFonts w:asciiTheme="minorHAnsi" w:eastAsia="Times New Roman" w:hAnsiTheme="minorHAnsi" w:cs="Times New Roman"/>
          <w:color w:val="000000" w:themeColor="text1"/>
          <w:sz w:val="24"/>
          <w:szCs w:val="24"/>
        </w:rPr>
        <w:t>; ou seja, d</w:t>
      </w:r>
      <w:r w:rsidRPr="009C58CD">
        <w:rPr>
          <w:rFonts w:asciiTheme="minorHAnsi" w:eastAsia="Times New Roman" w:hAnsiTheme="minorHAnsi" w:cs="Times New Roman"/>
          <w:color w:val="000000" w:themeColor="text1"/>
          <w:sz w:val="24"/>
          <w:szCs w:val="24"/>
        </w:rPr>
        <w:t>eixam de ser</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objetificados, caracterizados </w:t>
      </w:r>
      <w:r w:rsidR="003519C1" w:rsidRPr="009C58CD">
        <w:rPr>
          <w:rFonts w:asciiTheme="minorHAnsi" w:eastAsia="Times New Roman" w:hAnsiTheme="minorHAnsi" w:cs="Times New Roman"/>
          <w:color w:val="000000" w:themeColor="text1"/>
          <w:sz w:val="24"/>
          <w:szCs w:val="24"/>
        </w:rPr>
        <w:t xml:space="preserve">em </w:t>
      </w:r>
      <w:r w:rsidRPr="009C58CD">
        <w:rPr>
          <w:rFonts w:asciiTheme="minorHAnsi" w:eastAsia="Times New Roman" w:hAnsiTheme="minorHAnsi" w:cs="Times New Roman"/>
          <w:color w:val="000000" w:themeColor="text1"/>
          <w:sz w:val="24"/>
          <w:szCs w:val="24"/>
        </w:rPr>
        <w:t>uma relação de poder extremamente violenta (</w:t>
      </w:r>
      <w:r w:rsidR="003519C1" w:rsidRPr="009C58CD">
        <w:rPr>
          <w:rFonts w:asciiTheme="minorHAnsi" w:eastAsia="Times New Roman" w:hAnsiTheme="minorHAnsi" w:cs="Times New Roman"/>
          <w:color w:val="000000" w:themeColor="text1"/>
          <w:sz w:val="24"/>
          <w:szCs w:val="24"/>
        </w:rPr>
        <w:t>Bomfim</w:t>
      </w:r>
      <w:r w:rsidRPr="009C58CD">
        <w:rPr>
          <w:rFonts w:asciiTheme="minorHAnsi" w:eastAsia="Times New Roman" w:hAnsiTheme="minorHAnsi" w:cs="Times New Roman"/>
          <w:color w:val="000000" w:themeColor="text1"/>
          <w:sz w:val="24"/>
          <w:szCs w:val="24"/>
        </w:rPr>
        <w:t xml:space="preserve">, 2022; </w:t>
      </w:r>
      <w:r w:rsidR="003519C1" w:rsidRPr="009C58CD">
        <w:rPr>
          <w:rFonts w:asciiTheme="minorHAnsi" w:eastAsia="Times New Roman" w:hAnsiTheme="minorHAnsi" w:cs="Times New Roman"/>
          <w:color w:val="000000" w:themeColor="text1"/>
          <w:sz w:val="24"/>
          <w:szCs w:val="24"/>
        </w:rPr>
        <w:t>Ribeiro</w:t>
      </w:r>
      <w:r w:rsidRPr="009C58CD">
        <w:rPr>
          <w:rFonts w:asciiTheme="minorHAnsi" w:eastAsia="Times New Roman" w:hAnsiTheme="minorHAnsi" w:cs="Times New Roman"/>
          <w:color w:val="000000" w:themeColor="text1"/>
          <w:sz w:val="24"/>
          <w:szCs w:val="24"/>
        </w:rPr>
        <w:t xml:space="preserve">, 2022; </w:t>
      </w:r>
      <w:proofErr w:type="spellStart"/>
      <w:r w:rsidR="003519C1" w:rsidRPr="009C58CD">
        <w:rPr>
          <w:rFonts w:asciiTheme="minorHAnsi" w:eastAsia="Times New Roman" w:hAnsiTheme="minorHAnsi" w:cs="Times New Roman"/>
          <w:color w:val="000000" w:themeColor="text1"/>
          <w:sz w:val="24"/>
          <w:szCs w:val="24"/>
        </w:rPr>
        <w:t>Kilomba</w:t>
      </w:r>
      <w:proofErr w:type="spellEnd"/>
      <w:r w:rsidRPr="009C58CD">
        <w:rPr>
          <w:rFonts w:asciiTheme="minorHAnsi" w:eastAsia="Times New Roman" w:hAnsiTheme="minorHAnsi" w:cs="Times New Roman"/>
          <w:color w:val="000000" w:themeColor="text1"/>
          <w:sz w:val="24"/>
          <w:szCs w:val="24"/>
        </w:rPr>
        <w:t>,</w:t>
      </w:r>
      <w:r w:rsidR="00D17DF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20</w:t>
      </w:r>
      <w:r w:rsidR="00D17DF6" w:rsidRPr="009C58CD">
        <w:rPr>
          <w:rFonts w:asciiTheme="minorHAnsi" w:eastAsia="Times New Roman" w:hAnsiTheme="minorHAnsi" w:cs="Times New Roman"/>
          <w:color w:val="000000" w:themeColor="text1"/>
          <w:sz w:val="24"/>
          <w:szCs w:val="24"/>
        </w:rPr>
        <w:t>20</w:t>
      </w:r>
      <w:r w:rsidRPr="009C58CD">
        <w:rPr>
          <w:rFonts w:asciiTheme="minorHAnsi" w:eastAsia="Times New Roman" w:hAnsiTheme="minorHAnsi" w:cs="Times New Roman"/>
          <w:color w:val="000000" w:themeColor="text1"/>
          <w:sz w:val="24"/>
          <w:szCs w:val="24"/>
        </w:rPr>
        <w:t>). Por isso, as narrativas que a pessoa faz da sua vida devem ser capazes de fazer dela sujeito e autor da sua própria história (</w:t>
      </w:r>
      <w:r w:rsidR="00CE1BE4">
        <w:rPr>
          <w:rFonts w:asciiTheme="minorHAnsi" w:eastAsia="Times New Roman" w:hAnsiTheme="minorHAnsi" w:cs="Times New Roman"/>
          <w:color w:val="000000" w:themeColor="text1"/>
          <w:sz w:val="24"/>
          <w:szCs w:val="24"/>
        </w:rPr>
        <w:t>Freire, 20</w:t>
      </w:r>
      <w:r w:rsidR="00323E85">
        <w:rPr>
          <w:rFonts w:asciiTheme="minorHAnsi" w:eastAsia="Times New Roman" w:hAnsiTheme="minorHAnsi" w:cs="Times New Roman"/>
          <w:color w:val="000000" w:themeColor="text1"/>
          <w:sz w:val="24"/>
          <w:szCs w:val="24"/>
        </w:rPr>
        <w:t>19</w:t>
      </w:r>
      <w:r w:rsidR="00CE1BE4">
        <w:rPr>
          <w:rFonts w:asciiTheme="minorHAnsi" w:eastAsia="Times New Roman" w:hAnsiTheme="minorHAnsi" w:cs="Times New Roman"/>
          <w:color w:val="000000" w:themeColor="text1"/>
          <w:sz w:val="24"/>
          <w:szCs w:val="24"/>
        </w:rPr>
        <w:t xml:space="preserve">; </w:t>
      </w:r>
      <w:proofErr w:type="spellStart"/>
      <w:r w:rsidR="003519C1" w:rsidRPr="009C58CD">
        <w:rPr>
          <w:rFonts w:asciiTheme="minorHAnsi" w:eastAsia="Times New Roman" w:hAnsiTheme="minorHAnsi" w:cs="Times New Roman"/>
          <w:color w:val="000000" w:themeColor="text1"/>
          <w:sz w:val="24"/>
          <w:szCs w:val="24"/>
        </w:rPr>
        <w:t>Delory-Momberger</w:t>
      </w:r>
      <w:proofErr w:type="spellEnd"/>
      <w:r w:rsidRPr="009C58CD">
        <w:rPr>
          <w:rFonts w:asciiTheme="minorHAnsi" w:eastAsia="Times New Roman" w:hAnsiTheme="minorHAnsi" w:cs="Times New Roman"/>
          <w:color w:val="000000" w:themeColor="text1"/>
          <w:sz w:val="24"/>
          <w:szCs w:val="24"/>
        </w:rPr>
        <w:t>, 2021).</w:t>
      </w:r>
    </w:p>
    <w:p w14:paraId="6F79FD26" w14:textId="35202E6D" w:rsidR="00D77049" w:rsidRPr="009C58CD" w:rsidRDefault="00CF275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O ser humano, ao tornar-se </w:t>
      </w:r>
      <w:r w:rsidRPr="009C58CD">
        <w:rPr>
          <w:rFonts w:asciiTheme="minorHAnsi" w:eastAsia="Times New Roman" w:hAnsiTheme="minorHAnsi" w:cs="Times New Roman"/>
          <w:color w:val="000000" w:themeColor="text1"/>
          <w:sz w:val="24"/>
          <w:szCs w:val="24"/>
          <w:highlight w:val="white"/>
        </w:rPr>
        <w:t>autor de sua história, promove o rompimento do</w:t>
      </w:r>
      <w:r w:rsidRPr="009C58CD">
        <w:rPr>
          <w:rFonts w:asciiTheme="minorHAnsi" w:eastAsia="Times New Roman" w:hAnsiTheme="minorHAnsi" w:cs="Times New Roman"/>
          <w:color w:val="000000" w:themeColor="text1"/>
          <w:sz w:val="24"/>
          <w:szCs w:val="24"/>
        </w:rPr>
        <w:t xml:space="preserve"> “como me veem” para “como verdadeiramente eu sou”; ou seja, quando o outro “fala de mim, fico preso às suas lentes” cheias de preconceitos, intenções e poder, mas quando “eu falo de mim, tenho a possibilidade” de construir uma versão real ou imaginária “do que eu sou ou gostaria de ser”. Tem-se a saída da subalternidade e o ganho de voz, recuperando as histórias perdidas, escondidas e silenciadas, permitindo o reconhecimento de que homens e mulheres podem ser mais</w:t>
      </w:r>
      <w:r w:rsidR="00D84FB6" w:rsidRPr="009C58CD">
        <w:rPr>
          <w:rFonts w:asciiTheme="minorHAnsi" w:eastAsia="Times New Roman" w:hAnsiTheme="minorHAnsi" w:cs="Times New Roman"/>
          <w:color w:val="000000" w:themeColor="text1"/>
          <w:sz w:val="24"/>
          <w:szCs w:val="24"/>
          <w:vertAlign w:val="superscript"/>
        </w:rPr>
        <w:endnoteReference w:id="5"/>
      </w:r>
      <w:r w:rsidR="00D84FB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sendo capazes de pensar certo (Freire, 2019), mesmo quando estão nas prisões. Em outras palavras, é um movimento em defesa da educação forjada na luta a favor das pessoas e de suas vidas desumanizadas pela opressão (Freitas; Menezes; Cavalcante, 2021).</w:t>
      </w:r>
    </w:p>
    <w:p w14:paraId="2CF73E40" w14:textId="7D8CD29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Em vista disso, as histórias de vida têm características socioeducativas no processo de ressignificação das experiências vivenciadas</w:t>
      </w:r>
      <w:r w:rsidR="006A22B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tornando possível o conhecimento de si e a legitimação de novos conhecimentos produzidos (</w:t>
      </w:r>
      <w:r w:rsidR="006A22B5" w:rsidRPr="009C58CD">
        <w:rPr>
          <w:rFonts w:asciiTheme="minorHAnsi" w:eastAsia="Times New Roman" w:hAnsiTheme="minorHAnsi" w:cs="Times New Roman"/>
          <w:color w:val="000000" w:themeColor="text1"/>
          <w:sz w:val="24"/>
          <w:szCs w:val="24"/>
        </w:rPr>
        <w:t>Souza</w:t>
      </w:r>
      <w:r w:rsidRPr="009C58CD">
        <w:rPr>
          <w:rFonts w:asciiTheme="minorHAnsi" w:eastAsia="Times New Roman" w:hAnsiTheme="minorHAnsi" w:cs="Times New Roman"/>
          <w:color w:val="000000" w:themeColor="text1"/>
          <w:sz w:val="24"/>
          <w:szCs w:val="24"/>
        </w:rPr>
        <w:t xml:space="preserve">; </w:t>
      </w:r>
      <w:proofErr w:type="spellStart"/>
      <w:r w:rsidR="006A22B5" w:rsidRPr="009C58CD">
        <w:rPr>
          <w:rFonts w:asciiTheme="minorHAnsi" w:eastAsia="Times New Roman" w:hAnsiTheme="minorHAnsi" w:cs="Times New Roman"/>
          <w:color w:val="000000" w:themeColor="text1"/>
          <w:sz w:val="24"/>
          <w:szCs w:val="24"/>
        </w:rPr>
        <w:t>Vanzuita</w:t>
      </w:r>
      <w:proofErr w:type="spellEnd"/>
      <w:r w:rsidRPr="009C58CD">
        <w:rPr>
          <w:rFonts w:asciiTheme="minorHAnsi" w:eastAsia="Times New Roman" w:hAnsiTheme="minorHAnsi" w:cs="Times New Roman"/>
          <w:color w:val="000000" w:themeColor="text1"/>
          <w:sz w:val="24"/>
          <w:szCs w:val="24"/>
        </w:rPr>
        <w:t>, 2022). Assim, ao sair da cultura do modo de ser preestabelecido</w:t>
      </w:r>
      <w:r w:rsidR="006A22B5"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é possível enxergar as demandas formativas, as referências culturais das pessoas, suas matrizes (</w:t>
      </w:r>
      <w:r w:rsidR="006A22B5" w:rsidRPr="009C58CD">
        <w:rPr>
          <w:rFonts w:asciiTheme="minorHAnsi" w:eastAsia="Times New Roman" w:hAnsiTheme="minorHAnsi" w:cs="Times New Roman"/>
          <w:color w:val="000000" w:themeColor="text1"/>
          <w:sz w:val="24"/>
          <w:szCs w:val="24"/>
        </w:rPr>
        <w:t>Macedo</w:t>
      </w:r>
      <w:r w:rsidRPr="009C58CD">
        <w:rPr>
          <w:rFonts w:asciiTheme="minorHAnsi" w:eastAsia="Times New Roman" w:hAnsiTheme="minorHAnsi" w:cs="Times New Roman"/>
          <w:color w:val="000000" w:themeColor="text1"/>
          <w:sz w:val="24"/>
          <w:szCs w:val="24"/>
        </w:rPr>
        <w:t>, 201</w:t>
      </w:r>
      <w:r w:rsidR="00805067" w:rsidRPr="009C58CD">
        <w:rPr>
          <w:rFonts w:asciiTheme="minorHAnsi" w:eastAsia="Times New Roman" w:hAnsiTheme="minorHAnsi" w:cs="Times New Roman"/>
          <w:color w:val="000000" w:themeColor="text1"/>
          <w:sz w:val="24"/>
          <w:szCs w:val="24"/>
        </w:rPr>
        <w:t>3</w:t>
      </w:r>
      <w:r w:rsidRPr="009C58CD">
        <w:rPr>
          <w:rFonts w:asciiTheme="minorHAnsi" w:eastAsia="Times New Roman" w:hAnsiTheme="minorHAnsi" w:cs="Times New Roman"/>
          <w:color w:val="000000" w:themeColor="text1"/>
          <w:sz w:val="24"/>
          <w:szCs w:val="24"/>
        </w:rPr>
        <w:t xml:space="preserve">; </w:t>
      </w:r>
      <w:r w:rsidR="006A22B5"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2021). Ademais, as narrativas trazem novos enfoques ao rememorar o passado com o olhar crítico e renovado a partir do presente</w:t>
      </w:r>
      <w:r w:rsidR="006A22B5" w:rsidRPr="009C58CD">
        <w:rPr>
          <w:rFonts w:asciiTheme="minorHAnsi" w:eastAsia="Times New Roman" w:hAnsiTheme="minorHAnsi" w:cs="Times New Roman"/>
          <w:color w:val="000000" w:themeColor="text1"/>
          <w:sz w:val="24"/>
          <w:szCs w:val="24"/>
        </w:rPr>
        <w:t xml:space="preserve">, possibilitando </w:t>
      </w:r>
      <w:r w:rsidRPr="009C58CD">
        <w:rPr>
          <w:rFonts w:asciiTheme="minorHAnsi" w:eastAsia="Times New Roman" w:hAnsiTheme="minorHAnsi" w:cs="Times New Roman"/>
          <w:color w:val="000000" w:themeColor="text1"/>
          <w:sz w:val="24"/>
          <w:szCs w:val="24"/>
        </w:rPr>
        <w:t xml:space="preserve">intervenção no agora. Logo, traduz-se em uma pretensão pessoal e uma concepção diferente de significado da existência, </w:t>
      </w:r>
      <w:r w:rsidR="006A22B5" w:rsidRPr="009C58CD">
        <w:rPr>
          <w:rFonts w:asciiTheme="minorHAnsi" w:eastAsia="Times New Roman" w:hAnsiTheme="minorHAnsi" w:cs="Times New Roman"/>
          <w:color w:val="000000" w:themeColor="text1"/>
          <w:sz w:val="24"/>
          <w:szCs w:val="24"/>
        </w:rPr>
        <w:t>culminando na compreensão d</w:t>
      </w:r>
      <w:r w:rsidRPr="009C58CD">
        <w:rPr>
          <w:rFonts w:asciiTheme="minorHAnsi" w:eastAsia="Times New Roman" w:hAnsiTheme="minorHAnsi" w:cs="Times New Roman"/>
          <w:color w:val="000000" w:themeColor="text1"/>
          <w:sz w:val="24"/>
          <w:szCs w:val="24"/>
        </w:rPr>
        <w:t xml:space="preserve">a </w:t>
      </w:r>
      <w:r w:rsidR="006A22B5" w:rsidRPr="009C58CD">
        <w:rPr>
          <w:rFonts w:asciiTheme="minorHAnsi" w:eastAsia="Times New Roman" w:hAnsiTheme="minorHAnsi" w:cs="Times New Roman"/>
          <w:color w:val="000000" w:themeColor="text1"/>
          <w:sz w:val="24"/>
          <w:szCs w:val="24"/>
        </w:rPr>
        <w:t xml:space="preserve">conversão da </w:t>
      </w:r>
      <w:r w:rsidRPr="009C58CD">
        <w:rPr>
          <w:rFonts w:asciiTheme="minorHAnsi" w:eastAsia="Times New Roman" w:hAnsiTheme="minorHAnsi" w:cs="Times New Roman"/>
          <w:color w:val="000000" w:themeColor="text1"/>
          <w:sz w:val="24"/>
          <w:szCs w:val="24"/>
        </w:rPr>
        <w:t>trajetória linear e predeterminada</w:t>
      </w:r>
      <w:r w:rsidR="006A22B5" w:rsidRPr="009C58CD">
        <w:rPr>
          <w:rFonts w:asciiTheme="minorHAnsi" w:eastAsia="Times New Roman" w:hAnsiTheme="minorHAnsi" w:cs="Times New Roman"/>
          <w:color w:val="000000" w:themeColor="text1"/>
          <w:sz w:val="24"/>
          <w:szCs w:val="24"/>
        </w:rPr>
        <w:t xml:space="preserve"> em </w:t>
      </w:r>
      <w:r w:rsidRPr="009C58CD">
        <w:rPr>
          <w:rFonts w:asciiTheme="minorHAnsi" w:eastAsia="Times New Roman" w:hAnsiTheme="minorHAnsi" w:cs="Times New Roman"/>
          <w:color w:val="000000" w:themeColor="text1"/>
          <w:sz w:val="24"/>
          <w:szCs w:val="24"/>
        </w:rPr>
        <w:t>múltiplas identidades</w:t>
      </w:r>
      <w:r w:rsidR="006A22B5" w:rsidRPr="009C58CD">
        <w:rPr>
          <w:rFonts w:asciiTheme="minorHAnsi" w:eastAsia="Times New Roman" w:hAnsiTheme="minorHAnsi" w:cs="Times New Roman"/>
          <w:color w:val="000000" w:themeColor="text1"/>
          <w:sz w:val="24"/>
          <w:szCs w:val="24"/>
        </w:rPr>
        <w:t xml:space="preserve"> da </w:t>
      </w:r>
      <w:r w:rsidRPr="009C58CD">
        <w:rPr>
          <w:rFonts w:asciiTheme="minorHAnsi" w:eastAsia="Times New Roman" w:hAnsiTheme="minorHAnsi" w:cs="Times New Roman"/>
          <w:color w:val="000000" w:themeColor="text1"/>
          <w:sz w:val="24"/>
          <w:szCs w:val="24"/>
        </w:rPr>
        <w:t>descoberta de si mesmo (</w:t>
      </w:r>
      <w:r w:rsidR="006A22B5" w:rsidRPr="009C58CD">
        <w:rPr>
          <w:rFonts w:asciiTheme="minorHAnsi" w:eastAsia="Times New Roman" w:hAnsiTheme="minorHAnsi" w:cs="Times New Roman"/>
          <w:color w:val="000000" w:themeColor="text1"/>
          <w:sz w:val="24"/>
          <w:szCs w:val="24"/>
        </w:rPr>
        <w:t>Delory-Momberger</w:t>
      </w:r>
      <w:r w:rsidRPr="009C58CD">
        <w:rPr>
          <w:rFonts w:asciiTheme="minorHAnsi" w:eastAsia="Times New Roman" w:hAnsiTheme="minorHAnsi" w:cs="Times New Roman"/>
          <w:color w:val="000000" w:themeColor="text1"/>
          <w:sz w:val="24"/>
          <w:szCs w:val="24"/>
        </w:rPr>
        <w:t>, 2021). Nesse caso, a tomada de consciência e a atitude crítica permite</w:t>
      </w:r>
      <w:r w:rsidR="006A22B5" w:rsidRPr="009C58CD">
        <w:rPr>
          <w:rFonts w:asciiTheme="minorHAnsi" w:eastAsia="Times New Roman" w:hAnsiTheme="minorHAnsi" w:cs="Times New Roman"/>
          <w:color w:val="000000" w:themeColor="text1"/>
          <w:sz w:val="24"/>
          <w:szCs w:val="24"/>
        </w:rPr>
        <w:t>m</w:t>
      </w:r>
      <w:r w:rsidRPr="009C58CD">
        <w:rPr>
          <w:rFonts w:asciiTheme="minorHAnsi" w:eastAsia="Times New Roman" w:hAnsiTheme="minorHAnsi" w:cs="Times New Roman"/>
          <w:color w:val="000000" w:themeColor="text1"/>
          <w:sz w:val="24"/>
          <w:szCs w:val="24"/>
        </w:rPr>
        <w:t xml:space="preserve"> escolher e decidir, libertando</w:t>
      </w:r>
      <w:r w:rsidR="006A22B5" w:rsidRPr="009C58CD">
        <w:rPr>
          <w:rFonts w:asciiTheme="minorHAnsi" w:eastAsia="Times New Roman" w:hAnsiTheme="minorHAnsi" w:cs="Times New Roman"/>
          <w:color w:val="000000" w:themeColor="text1"/>
          <w:sz w:val="24"/>
          <w:szCs w:val="24"/>
        </w:rPr>
        <w:t xml:space="preserve"> o sujeito, ao invés </w:t>
      </w:r>
      <w:r w:rsidRPr="009C58CD">
        <w:rPr>
          <w:rFonts w:asciiTheme="minorHAnsi" w:eastAsia="Times New Roman" w:hAnsiTheme="minorHAnsi" w:cs="Times New Roman"/>
          <w:color w:val="000000" w:themeColor="text1"/>
          <w:sz w:val="24"/>
          <w:szCs w:val="24"/>
        </w:rPr>
        <w:t>domesticá-lo e subjugá-lo.</w:t>
      </w:r>
    </w:p>
    <w:p w14:paraId="57E8A294" w14:textId="5080E8A0"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highlight w:val="white"/>
        </w:rPr>
        <w:lastRenderedPageBreak/>
        <w:t>Outrossim, ao ouvir e falar do outro, fala</w:t>
      </w:r>
      <w:r w:rsidR="006A22B5" w:rsidRPr="009C58CD">
        <w:rPr>
          <w:rFonts w:asciiTheme="minorHAnsi" w:eastAsia="Times New Roman" w:hAnsiTheme="minorHAnsi" w:cs="Times New Roman"/>
          <w:color w:val="000000" w:themeColor="text1"/>
          <w:sz w:val="24"/>
          <w:szCs w:val="24"/>
          <w:highlight w:val="white"/>
        </w:rPr>
        <w:t>-se</w:t>
      </w:r>
      <w:r w:rsidRPr="009C58CD">
        <w:rPr>
          <w:rFonts w:asciiTheme="minorHAnsi" w:eastAsia="Times New Roman" w:hAnsiTheme="minorHAnsi" w:cs="Times New Roman"/>
          <w:color w:val="000000" w:themeColor="text1"/>
          <w:sz w:val="24"/>
          <w:szCs w:val="24"/>
          <w:highlight w:val="white"/>
        </w:rPr>
        <w:t xml:space="preserve"> e ouv</w:t>
      </w:r>
      <w:r w:rsidR="006A22B5" w:rsidRPr="009C58CD">
        <w:rPr>
          <w:rFonts w:asciiTheme="minorHAnsi" w:eastAsia="Times New Roman" w:hAnsiTheme="minorHAnsi" w:cs="Times New Roman"/>
          <w:color w:val="000000" w:themeColor="text1"/>
          <w:sz w:val="24"/>
          <w:szCs w:val="24"/>
          <w:highlight w:val="white"/>
        </w:rPr>
        <w:t xml:space="preserve">e-se internamente, </w:t>
      </w:r>
      <w:r w:rsidRPr="009C58CD">
        <w:rPr>
          <w:rFonts w:asciiTheme="minorHAnsi" w:eastAsia="Times New Roman" w:hAnsiTheme="minorHAnsi" w:cs="Times New Roman"/>
          <w:color w:val="000000" w:themeColor="text1"/>
          <w:sz w:val="24"/>
          <w:szCs w:val="24"/>
          <w:highlight w:val="white"/>
        </w:rPr>
        <w:t>ensejando a transformação de alunos e professores no ato dialógico em que ambos têm suas vozes ouvidas (</w:t>
      </w:r>
      <w:r w:rsidR="006A22B5" w:rsidRPr="009C58CD">
        <w:rPr>
          <w:rFonts w:asciiTheme="minorHAnsi" w:eastAsia="Times New Roman" w:hAnsiTheme="minorHAnsi" w:cs="Times New Roman"/>
          <w:color w:val="000000" w:themeColor="text1"/>
          <w:sz w:val="24"/>
          <w:szCs w:val="24"/>
          <w:highlight w:val="white"/>
        </w:rPr>
        <w:t>Souza, 2020; Freire</w:t>
      </w:r>
      <w:r w:rsidRPr="009C58CD">
        <w:rPr>
          <w:rFonts w:asciiTheme="minorHAnsi" w:eastAsia="Times New Roman" w:hAnsiTheme="minorHAnsi" w:cs="Times New Roman"/>
          <w:color w:val="000000" w:themeColor="text1"/>
          <w:sz w:val="24"/>
          <w:szCs w:val="24"/>
          <w:highlight w:val="white"/>
        </w:rPr>
        <w:t xml:space="preserve">, </w:t>
      </w:r>
      <w:r w:rsidR="006A22B5" w:rsidRPr="009C58CD">
        <w:rPr>
          <w:rFonts w:asciiTheme="minorHAnsi" w:eastAsia="Times New Roman" w:hAnsiTheme="minorHAnsi" w:cs="Times New Roman"/>
          <w:color w:val="000000" w:themeColor="text1"/>
          <w:sz w:val="24"/>
          <w:szCs w:val="24"/>
          <w:highlight w:val="white"/>
        </w:rPr>
        <w:t>2019</w:t>
      </w:r>
      <w:r w:rsidRPr="009C58CD">
        <w:rPr>
          <w:rFonts w:asciiTheme="minorHAnsi" w:eastAsia="Times New Roman" w:hAnsiTheme="minorHAnsi" w:cs="Times New Roman"/>
          <w:color w:val="000000" w:themeColor="text1"/>
          <w:sz w:val="24"/>
          <w:szCs w:val="24"/>
          <w:highlight w:val="white"/>
        </w:rPr>
        <w:t xml:space="preserve">; </w:t>
      </w:r>
      <w:r w:rsidR="006A22B5" w:rsidRPr="009C58CD">
        <w:rPr>
          <w:rFonts w:asciiTheme="minorHAnsi" w:eastAsia="Times New Roman" w:hAnsiTheme="minorHAnsi" w:cs="Times New Roman"/>
          <w:color w:val="000000" w:themeColor="text1"/>
          <w:sz w:val="24"/>
          <w:szCs w:val="24"/>
          <w:highlight w:val="white"/>
        </w:rPr>
        <w:t>Duarte</w:t>
      </w:r>
      <w:r w:rsidRPr="009C58CD">
        <w:rPr>
          <w:rFonts w:asciiTheme="minorHAnsi" w:eastAsia="Times New Roman" w:hAnsiTheme="minorHAnsi" w:cs="Times New Roman"/>
          <w:color w:val="000000" w:themeColor="text1"/>
          <w:sz w:val="24"/>
          <w:szCs w:val="24"/>
          <w:highlight w:val="white"/>
        </w:rPr>
        <w:t xml:space="preserve">, 2013). </w:t>
      </w:r>
      <w:r w:rsidR="006A22B5" w:rsidRPr="009C58CD">
        <w:rPr>
          <w:rFonts w:asciiTheme="minorHAnsi" w:eastAsia="Times New Roman" w:hAnsiTheme="minorHAnsi" w:cs="Times New Roman"/>
          <w:color w:val="000000" w:themeColor="text1"/>
          <w:sz w:val="24"/>
          <w:szCs w:val="24"/>
        </w:rPr>
        <w:t xml:space="preserve">Nessa feita, </w:t>
      </w:r>
      <w:r w:rsidRPr="009C58CD">
        <w:rPr>
          <w:rFonts w:asciiTheme="minorHAnsi" w:eastAsia="Times New Roman" w:hAnsiTheme="minorHAnsi" w:cs="Times New Roman"/>
          <w:color w:val="000000" w:themeColor="text1"/>
          <w:sz w:val="24"/>
          <w:szCs w:val="24"/>
        </w:rPr>
        <w:t>é possível a construção de novos enunciados e</w:t>
      </w:r>
      <w:r w:rsidR="006A22B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ou problematizações, tornando-se um recurso inesgotável de possibilidades. Isto posto, as narrativas possuem ação metamórficas para </w:t>
      </w:r>
      <w:r w:rsidR="006A22B5" w:rsidRPr="009C58CD">
        <w:rPr>
          <w:rFonts w:asciiTheme="minorHAnsi" w:eastAsia="Times New Roman" w:hAnsiTheme="minorHAnsi" w:cs="Times New Roman"/>
          <w:color w:val="000000" w:themeColor="text1"/>
          <w:sz w:val="24"/>
          <w:szCs w:val="24"/>
        </w:rPr>
        <w:t>aqueles</w:t>
      </w:r>
      <w:r w:rsidRPr="009C58CD">
        <w:rPr>
          <w:rFonts w:asciiTheme="minorHAnsi" w:eastAsia="Times New Roman" w:hAnsiTheme="minorHAnsi" w:cs="Times New Roman"/>
          <w:color w:val="000000" w:themeColor="text1"/>
          <w:sz w:val="24"/>
          <w:szCs w:val="24"/>
        </w:rPr>
        <w:t xml:space="preserve"> que escrevem e para </w:t>
      </w:r>
      <w:r w:rsidR="006A22B5" w:rsidRPr="009C58CD">
        <w:rPr>
          <w:rFonts w:asciiTheme="minorHAnsi" w:eastAsia="Times New Roman" w:hAnsiTheme="minorHAnsi" w:cs="Times New Roman"/>
          <w:color w:val="000000" w:themeColor="text1"/>
          <w:sz w:val="24"/>
          <w:szCs w:val="24"/>
        </w:rPr>
        <w:t>aqueles que leem</w:t>
      </w:r>
      <w:r w:rsidRPr="009C58CD">
        <w:rPr>
          <w:rFonts w:asciiTheme="minorHAnsi" w:eastAsia="Times New Roman" w:hAnsiTheme="minorHAnsi" w:cs="Times New Roman"/>
          <w:color w:val="000000" w:themeColor="text1"/>
          <w:sz w:val="24"/>
          <w:szCs w:val="24"/>
        </w:rPr>
        <w:t xml:space="preserve"> (</w:t>
      </w:r>
      <w:r w:rsidR="006A22B5" w:rsidRPr="009C58CD">
        <w:rPr>
          <w:rFonts w:asciiTheme="minorHAnsi" w:eastAsia="Times New Roman" w:hAnsiTheme="minorHAnsi" w:cs="Times New Roman"/>
          <w:color w:val="000000" w:themeColor="text1"/>
          <w:sz w:val="24"/>
          <w:szCs w:val="24"/>
        </w:rPr>
        <w:t xml:space="preserve">Souza; </w:t>
      </w:r>
      <w:proofErr w:type="spellStart"/>
      <w:r w:rsidR="006A22B5" w:rsidRPr="009C58CD">
        <w:rPr>
          <w:rFonts w:asciiTheme="minorHAnsi" w:eastAsia="Times New Roman" w:hAnsiTheme="minorHAnsi" w:cs="Times New Roman"/>
          <w:color w:val="000000" w:themeColor="text1"/>
          <w:sz w:val="24"/>
          <w:szCs w:val="24"/>
        </w:rPr>
        <w:t>Vanzuita</w:t>
      </w:r>
      <w:proofErr w:type="spellEnd"/>
      <w:r w:rsidRPr="009C58CD">
        <w:rPr>
          <w:rFonts w:asciiTheme="minorHAnsi" w:eastAsia="Times New Roman" w:hAnsiTheme="minorHAnsi" w:cs="Times New Roman"/>
          <w:color w:val="000000" w:themeColor="text1"/>
          <w:sz w:val="24"/>
          <w:szCs w:val="24"/>
        </w:rPr>
        <w:t xml:space="preserve">, 2022; </w:t>
      </w:r>
      <w:r w:rsidR="006A22B5"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2021).</w:t>
      </w:r>
    </w:p>
    <w:p w14:paraId="4061855C" w14:textId="7CF85BA8"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Quando, na escola, são contadas as histórias das pessoas negras escravizadas, por exemplo, não partem do viés da narrativa (auto)</w:t>
      </w:r>
      <w:r w:rsidR="00D17DF6" w:rsidRPr="009C58CD">
        <w:rPr>
          <w:rFonts w:asciiTheme="minorHAnsi" w:eastAsia="Times New Roman" w:hAnsiTheme="minorHAnsi" w:cs="Times New Roman"/>
          <w:color w:val="000000" w:themeColor="text1"/>
          <w:sz w:val="24"/>
          <w:szCs w:val="24"/>
        </w:rPr>
        <w:t>biográfica –</w:t>
      </w:r>
      <w:r w:rsidRPr="009C58CD">
        <w:rPr>
          <w:rFonts w:asciiTheme="minorHAnsi" w:eastAsia="Times New Roman" w:hAnsiTheme="minorHAnsi" w:cs="Times New Roman"/>
          <w:color w:val="000000" w:themeColor="text1"/>
          <w:sz w:val="24"/>
          <w:szCs w:val="24"/>
        </w:rPr>
        <w:t xml:space="preserve"> sempre é um </w:t>
      </w:r>
      <w:r w:rsidR="00D17DF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outro</w:t>
      </w:r>
      <w:r w:rsidR="00D17DF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vê e descreve</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segundo suas perspectivas, que, por mais que sejam repletas de boas intenções, não carregam toda a complexidade de ser negro no Brasil. </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Em contrapartida, o professor que propõe a construção </w:t>
      </w:r>
      <w:r w:rsidR="00D17DF6"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narrativas (auto)biográficas do que é ser negro no Brasil oportuniza </w:t>
      </w:r>
      <w:r w:rsidR="00D17DF6"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o aluno ser construtor de uma verdade que s</w:t>
      </w:r>
      <w:r w:rsidR="00D17DF6" w:rsidRPr="009C58CD">
        <w:rPr>
          <w:rFonts w:asciiTheme="minorHAnsi" w:eastAsia="Times New Roman" w:hAnsiTheme="minorHAnsi" w:cs="Times New Roman"/>
          <w:color w:val="000000" w:themeColor="text1"/>
          <w:sz w:val="24"/>
          <w:szCs w:val="24"/>
        </w:rPr>
        <w:t xml:space="preserve">omente lhe </w:t>
      </w:r>
      <w:r w:rsidRPr="009C58CD">
        <w:rPr>
          <w:rFonts w:asciiTheme="minorHAnsi" w:eastAsia="Times New Roman" w:hAnsiTheme="minorHAnsi" w:cs="Times New Roman"/>
          <w:color w:val="000000" w:themeColor="text1"/>
          <w:sz w:val="24"/>
          <w:szCs w:val="24"/>
        </w:rPr>
        <w:t xml:space="preserve">pertence, que ninguém </w:t>
      </w:r>
      <w:r w:rsidR="00D17DF6" w:rsidRPr="009C58CD">
        <w:rPr>
          <w:rFonts w:asciiTheme="minorHAnsi" w:eastAsia="Times New Roman" w:hAnsiTheme="minorHAnsi" w:cs="Times New Roman"/>
          <w:color w:val="000000" w:themeColor="text1"/>
          <w:sz w:val="24"/>
          <w:szCs w:val="24"/>
        </w:rPr>
        <w:t>lograria</w:t>
      </w:r>
      <w:r w:rsidRPr="009C58CD">
        <w:rPr>
          <w:rFonts w:asciiTheme="minorHAnsi" w:eastAsia="Times New Roman" w:hAnsiTheme="minorHAnsi" w:cs="Times New Roman"/>
          <w:color w:val="000000" w:themeColor="text1"/>
          <w:sz w:val="24"/>
          <w:szCs w:val="24"/>
        </w:rPr>
        <w:t xml:space="preserve"> descrever mesmo se tivesse presenciado, porque vem carregada de subjetividade, </w:t>
      </w:r>
      <w:r w:rsidR="00D17DF6"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individualidade incomparável</w:t>
      </w:r>
      <w:r w:rsidR="00D17DF6" w:rsidRPr="009C58CD">
        <w:rPr>
          <w:rFonts w:asciiTheme="minorHAnsi" w:eastAsia="Times New Roman" w:hAnsiTheme="minorHAnsi" w:cs="Times New Roman"/>
          <w:color w:val="000000" w:themeColor="text1"/>
          <w:sz w:val="24"/>
          <w:szCs w:val="24"/>
        </w:rPr>
        <w:t xml:space="preserve">. Assim, ele somente </w:t>
      </w:r>
      <w:r w:rsidRPr="009C58CD">
        <w:rPr>
          <w:rFonts w:asciiTheme="minorHAnsi" w:eastAsia="Times New Roman" w:hAnsiTheme="minorHAnsi" w:cs="Times New Roman"/>
          <w:color w:val="000000" w:themeColor="text1"/>
          <w:sz w:val="24"/>
          <w:szCs w:val="24"/>
        </w:rPr>
        <w:t>poderia narrar.</w:t>
      </w:r>
    </w:p>
    <w:p w14:paraId="39EE2293" w14:textId="75E857B0"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Por esse motivo, as narrativas (auto)biográficas se configuram em uma escolha pedagógica que ruma</w:t>
      </w:r>
      <w:r w:rsidR="00D17DF6" w:rsidRPr="009C58CD">
        <w:rPr>
          <w:rFonts w:asciiTheme="minorHAnsi" w:eastAsia="Times New Roman" w:hAnsiTheme="minorHAnsi" w:cs="Times New Roman"/>
          <w:color w:val="000000" w:themeColor="text1"/>
          <w:sz w:val="24"/>
          <w:szCs w:val="24"/>
        </w:rPr>
        <w:t>m</w:t>
      </w:r>
      <w:r w:rsidRPr="009C58CD">
        <w:rPr>
          <w:rFonts w:asciiTheme="minorHAnsi" w:eastAsia="Times New Roman" w:hAnsiTheme="minorHAnsi" w:cs="Times New Roman"/>
          <w:color w:val="000000" w:themeColor="text1"/>
          <w:sz w:val="24"/>
          <w:szCs w:val="24"/>
        </w:rPr>
        <w:t xml:space="preserve"> à desconstrução eurocêntrica do conhecimento, de desmistificação da narrativa como universal, rompendo com o processo de descarte do resíduo que não pode ser homogeneizado (</w:t>
      </w:r>
      <w:r w:rsidR="00D17DF6" w:rsidRPr="009C58CD">
        <w:rPr>
          <w:rFonts w:asciiTheme="minorHAnsi" w:eastAsia="Times New Roman" w:hAnsiTheme="minorHAnsi" w:cs="Times New Roman"/>
          <w:color w:val="000000" w:themeColor="text1"/>
          <w:sz w:val="24"/>
          <w:szCs w:val="24"/>
        </w:rPr>
        <w:t>Macedo</w:t>
      </w:r>
      <w:r w:rsidRPr="009C58CD">
        <w:rPr>
          <w:rFonts w:asciiTheme="minorHAnsi" w:eastAsia="Times New Roman" w:hAnsiTheme="minorHAnsi" w:cs="Times New Roman"/>
          <w:color w:val="000000" w:themeColor="text1"/>
          <w:sz w:val="24"/>
          <w:szCs w:val="24"/>
        </w:rPr>
        <w:t>, 201</w:t>
      </w:r>
      <w:r w:rsidR="00805067" w:rsidRPr="009C58CD">
        <w:rPr>
          <w:rFonts w:asciiTheme="minorHAnsi" w:eastAsia="Times New Roman" w:hAnsiTheme="minorHAnsi" w:cs="Times New Roman"/>
          <w:color w:val="000000" w:themeColor="text1"/>
          <w:sz w:val="24"/>
          <w:szCs w:val="24"/>
        </w:rPr>
        <w:t>3</w:t>
      </w:r>
      <w:r w:rsidRPr="009C58CD">
        <w:rPr>
          <w:rFonts w:asciiTheme="minorHAnsi" w:eastAsia="Times New Roman" w:hAnsiTheme="minorHAnsi" w:cs="Times New Roman"/>
          <w:color w:val="000000" w:themeColor="text1"/>
          <w:sz w:val="24"/>
          <w:szCs w:val="24"/>
        </w:rPr>
        <w:t>), abrindo-se ao diferente e permitindo outras narrativas. Como efeito, emerge como ato político (</w:t>
      </w:r>
      <w:proofErr w:type="spellStart"/>
      <w:r w:rsidR="00D17DF6" w:rsidRPr="009C58CD">
        <w:rPr>
          <w:rFonts w:asciiTheme="minorHAnsi" w:eastAsia="Times New Roman" w:hAnsiTheme="minorHAnsi" w:cs="Times New Roman"/>
          <w:color w:val="000000" w:themeColor="text1"/>
          <w:sz w:val="24"/>
          <w:szCs w:val="24"/>
        </w:rPr>
        <w:t>Kilomba</w:t>
      </w:r>
      <w:proofErr w:type="spellEnd"/>
      <w:r w:rsidRPr="009C58CD">
        <w:rPr>
          <w:rFonts w:asciiTheme="minorHAnsi" w:eastAsia="Times New Roman" w:hAnsiTheme="minorHAnsi" w:cs="Times New Roman"/>
          <w:color w:val="000000" w:themeColor="text1"/>
          <w:sz w:val="24"/>
          <w:szCs w:val="24"/>
        </w:rPr>
        <w:t>, 20</w:t>
      </w:r>
      <w:r w:rsidR="00D17DF6" w:rsidRPr="009C58CD">
        <w:rPr>
          <w:rFonts w:asciiTheme="minorHAnsi" w:eastAsia="Times New Roman" w:hAnsiTheme="minorHAnsi" w:cs="Times New Roman"/>
          <w:color w:val="000000" w:themeColor="text1"/>
          <w:sz w:val="24"/>
          <w:szCs w:val="24"/>
        </w:rPr>
        <w:t>20</w:t>
      </w:r>
      <w:r w:rsidRPr="009C58CD">
        <w:rPr>
          <w:rFonts w:asciiTheme="minorHAnsi" w:eastAsia="Times New Roman" w:hAnsiTheme="minorHAnsi" w:cs="Times New Roman"/>
          <w:color w:val="000000" w:themeColor="text1"/>
          <w:sz w:val="24"/>
          <w:szCs w:val="24"/>
        </w:rPr>
        <w:t xml:space="preserve">): </w:t>
      </w:r>
      <w:r w:rsidR="00D17DF6" w:rsidRPr="009C58CD">
        <w:rPr>
          <w:rFonts w:asciiTheme="minorHAnsi" w:eastAsia="Times New Roman" w:hAnsiTheme="minorHAnsi" w:cs="Times New Roman"/>
          <w:color w:val="000000" w:themeColor="text1"/>
          <w:sz w:val="24"/>
          <w:szCs w:val="24"/>
        </w:rPr>
        <w:t>“</w:t>
      </w:r>
      <w:r w:rsidR="000D3754"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defender e justificar o lugar da experiência como elaboração da própria existência</w:t>
      </w:r>
      <w:r w:rsidR="00D17DF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D17DF6"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2021</w:t>
      </w:r>
      <w:r w:rsidR="00D17DF6" w:rsidRPr="009C58CD">
        <w:rPr>
          <w:rFonts w:asciiTheme="minorHAnsi" w:eastAsia="Times New Roman" w:hAnsiTheme="minorHAnsi" w:cs="Times New Roman"/>
          <w:color w:val="000000" w:themeColor="text1"/>
          <w:sz w:val="24"/>
          <w:szCs w:val="24"/>
        </w:rPr>
        <w:t xml:space="preserve">, p. </w:t>
      </w:r>
      <w:r w:rsidR="001B2F5F" w:rsidRPr="009C58CD">
        <w:rPr>
          <w:rFonts w:asciiTheme="minorHAnsi" w:eastAsia="Times New Roman" w:hAnsiTheme="minorHAnsi" w:cs="Times New Roman"/>
          <w:color w:val="000000" w:themeColor="text1"/>
          <w:sz w:val="24"/>
          <w:szCs w:val="24"/>
        </w:rPr>
        <w:t>14</w:t>
      </w:r>
      <w:r w:rsidRPr="009C58CD">
        <w:rPr>
          <w:rFonts w:asciiTheme="minorHAnsi" w:eastAsia="Times New Roman" w:hAnsiTheme="minorHAnsi" w:cs="Times New Roman"/>
          <w:color w:val="000000" w:themeColor="text1"/>
          <w:sz w:val="24"/>
          <w:szCs w:val="24"/>
        </w:rPr>
        <w:t>) na construção de outras epistemologias.</w:t>
      </w:r>
    </w:p>
    <w:p w14:paraId="639C680E" w14:textId="4E07E5E7" w:rsidR="00D77049" w:rsidRPr="009C58CD" w:rsidRDefault="00D17DF6"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Diante do exposto, é primordial pensar em uma metodologia que desconstrua a escola que reproduz os conhecimentos daqueles que ignoram as realidades e que permite formar, no máximo, bons leitores, que recebem pacificamente conteúdos alheios às suas experiências. Nessa perspectiva, os alunos simplesmente</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aderem a certos conhecimentos e autores, repetindo suas ideias a serviço de uma ordem que os posicionam na subalternidade, tornando-se incapazes de pensar os seus problemas reais (Matos-de-Souza, 2023). Seguindo essa lógica, faz-se importante construir uma escola que proponha, a partir da história de vida do aluno, da sua realidade, dos seus problemas, do estudo crítico dos conhecimentos, o diálogo e a resolução dos problemas vigentes, bem como a construção de conhecimentos e de uma sociedade diferente.</w:t>
      </w:r>
    </w:p>
    <w:p w14:paraId="4751B3D9" w14:textId="0EB6C8DE"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À vista disso, a construção</w:t>
      </w:r>
      <w:r w:rsidRPr="009C58CD">
        <w:rPr>
          <w:rFonts w:asciiTheme="minorHAnsi" w:eastAsia="Times New Roman" w:hAnsiTheme="minorHAnsi" w:cs="Times New Roman"/>
          <w:color w:val="000000" w:themeColor="text1"/>
          <w:sz w:val="24"/>
          <w:szCs w:val="24"/>
          <w:highlight w:val="white"/>
        </w:rPr>
        <w:t xml:space="preserve"> das </w:t>
      </w:r>
      <w:r w:rsidRPr="009C58CD">
        <w:rPr>
          <w:rFonts w:asciiTheme="minorHAnsi" w:eastAsia="Times New Roman" w:hAnsiTheme="minorHAnsi" w:cs="Times New Roman"/>
          <w:color w:val="000000" w:themeColor="text1"/>
          <w:sz w:val="24"/>
          <w:szCs w:val="24"/>
        </w:rPr>
        <w:t>narrativas de pessoas privadas de liberdade incorpora não apenas a palavra de luta, mas</w:t>
      </w:r>
      <w:r w:rsidR="00D17DF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 palavra de dor da opressão</w:t>
      </w:r>
      <w:r w:rsidR="00D17DF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 tantas vezes ignorada e </w:t>
      </w:r>
      <w:r w:rsidRPr="009C58CD">
        <w:rPr>
          <w:rFonts w:asciiTheme="minorHAnsi" w:eastAsia="Times New Roman" w:hAnsiTheme="minorHAnsi" w:cs="Times New Roman"/>
          <w:color w:val="000000" w:themeColor="text1"/>
          <w:sz w:val="24"/>
          <w:szCs w:val="24"/>
        </w:rPr>
        <w:lastRenderedPageBreak/>
        <w:t>silenciada. Ao ouvirem seus discursos, ouvem a dor e a emoção contida na precariedade (</w:t>
      </w:r>
      <w:proofErr w:type="spellStart"/>
      <w:r w:rsidR="00BD18FA" w:rsidRPr="009C58CD">
        <w:rPr>
          <w:rFonts w:asciiTheme="minorHAnsi" w:eastAsia="Times New Roman" w:hAnsiTheme="minorHAnsi" w:cs="Times New Roman"/>
          <w:color w:val="000000" w:themeColor="text1"/>
          <w:sz w:val="24"/>
          <w:szCs w:val="24"/>
        </w:rPr>
        <w:t>h</w:t>
      </w:r>
      <w:r w:rsidR="00D17DF6" w:rsidRPr="009C58CD">
        <w:rPr>
          <w:rFonts w:asciiTheme="minorHAnsi" w:eastAsia="Times New Roman" w:hAnsiTheme="minorHAnsi" w:cs="Times New Roman"/>
          <w:color w:val="000000" w:themeColor="text1"/>
          <w:sz w:val="24"/>
          <w:szCs w:val="24"/>
        </w:rPr>
        <w:t>ooks</w:t>
      </w:r>
      <w:proofErr w:type="spellEnd"/>
      <w:r w:rsidRPr="009C58CD">
        <w:rPr>
          <w:rFonts w:asciiTheme="minorHAnsi" w:eastAsia="Times New Roman" w:hAnsiTheme="minorHAnsi" w:cs="Times New Roman"/>
          <w:color w:val="000000" w:themeColor="text1"/>
          <w:sz w:val="24"/>
          <w:szCs w:val="24"/>
        </w:rPr>
        <w:t>, 201</w:t>
      </w:r>
      <w:r w:rsidR="00D17DF6" w:rsidRPr="009C58CD">
        <w:rPr>
          <w:rFonts w:asciiTheme="minorHAnsi" w:eastAsia="Times New Roman" w:hAnsiTheme="minorHAnsi" w:cs="Times New Roman"/>
          <w:color w:val="000000" w:themeColor="text1"/>
          <w:sz w:val="24"/>
          <w:szCs w:val="24"/>
        </w:rPr>
        <w:t>3</w:t>
      </w:r>
      <w:r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highlight w:val="white"/>
        </w:rPr>
        <w:t xml:space="preserve"> </w:t>
      </w:r>
      <w:r w:rsidRPr="009C58CD">
        <w:rPr>
          <w:rFonts w:asciiTheme="minorHAnsi" w:eastAsia="Times New Roman" w:hAnsiTheme="minorHAnsi" w:cs="Times New Roman"/>
          <w:color w:val="000000" w:themeColor="text1"/>
          <w:sz w:val="24"/>
          <w:szCs w:val="24"/>
        </w:rPr>
        <w:t>de serem e permanecerem excluídos, de chegarem às prisões e nunca mais sair delas, dado que</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ao receber o título de ex-presidiários</w:t>
      </w:r>
      <w:r w:rsidR="00D17DF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voltam ao universo ilógico de negação de direito que os trouxeram até a cadeia</w:t>
      </w:r>
      <w:r w:rsidR="00D17DF6" w:rsidRPr="009C58CD">
        <w:rPr>
          <w:rFonts w:asciiTheme="minorHAnsi" w:eastAsia="Times New Roman" w:hAnsiTheme="minorHAnsi" w:cs="Times New Roman"/>
          <w:color w:val="000000" w:themeColor="text1"/>
          <w:sz w:val="24"/>
          <w:szCs w:val="24"/>
        </w:rPr>
        <w:t>, sendo levados</w:t>
      </w:r>
      <w:r w:rsidRPr="009C58CD">
        <w:rPr>
          <w:rFonts w:asciiTheme="minorHAnsi" w:eastAsia="Times New Roman" w:hAnsiTheme="minorHAnsi" w:cs="Times New Roman"/>
          <w:color w:val="000000" w:themeColor="text1"/>
          <w:sz w:val="24"/>
          <w:szCs w:val="24"/>
        </w:rPr>
        <w:t xml:space="preserve">, novamente, a </w:t>
      </w:r>
      <w:r w:rsidRPr="009C58CD">
        <w:rPr>
          <w:rFonts w:asciiTheme="minorHAnsi" w:eastAsia="Times New Roman" w:hAnsiTheme="minorHAnsi" w:cs="Times New Roman"/>
          <w:color w:val="000000" w:themeColor="text1"/>
          <w:sz w:val="24"/>
          <w:szCs w:val="24"/>
          <w:highlight w:val="white"/>
        </w:rPr>
        <w:t xml:space="preserve">viver </w:t>
      </w:r>
      <w:r w:rsidRPr="009C58CD">
        <w:rPr>
          <w:rFonts w:asciiTheme="minorHAnsi" w:eastAsia="Times New Roman" w:hAnsiTheme="minorHAnsi" w:cs="Times New Roman"/>
          <w:color w:val="000000" w:themeColor="text1"/>
          <w:sz w:val="24"/>
          <w:szCs w:val="24"/>
        </w:rPr>
        <w:t>a única opção que lhes resta</w:t>
      </w:r>
      <w:r w:rsidR="00D17DF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voltando a ser juízes e réus de suas próprias ações (</w:t>
      </w:r>
      <w:r w:rsidR="00D17DF6" w:rsidRPr="009C58CD">
        <w:rPr>
          <w:rFonts w:asciiTheme="minorHAnsi" w:eastAsia="Times New Roman" w:hAnsiTheme="minorHAnsi" w:cs="Times New Roman"/>
          <w:color w:val="000000" w:themeColor="text1"/>
          <w:sz w:val="24"/>
          <w:szCs w:val="24"/>
        </w:rPr>
        <w:t xml:space="preserve">Souza; </w:t>
      </w:r>
      <w:proofErr w:type="spellStart"/>
      <w:r w:rsidR="00D17DF6" w:rsidRPr="009C58CD">
        <w:rPr>
          <w:rFonts w:asciiTheme="minorHAnsi" w:eastAsia="Times New Roman" w:hAnsiTheme="minorHAnsi" w:cs="Times New Roman"/>
          <w:color w:val="000000" w:themeColor="text1"/>
          <w:sz w:val="24"/>
          <w:szCs w:val="24"/>
        </w:rPr>
        <w:t>Vanzuita</w:t>
      </w:r>
      <w:proofErr w:type="spellEnd"/>
      <w:r w:rsidRPr="009C58CD">
        <w:rPr>
          <w:rFonts w:asciiTheme="minorHAnsi" w:eastAsia="Times New Roman" w:hAnsiTheme="minorHAnsi" w:cs="Times New Roman"/>
          <w:color w:val="000000" w:themeColor="text1"/>
          <w:sz w:val="24"/>
          <w:szCs w:val="24"/>
        </w:rPr>
        <w:t xml:space="preserve">, 2022; </w:t>
      </w:r>
      <w:r w:rsidR="00D17DF6" w:rsidRPr="009C58CD">
        <w:rPr>
          <w:rFonts w:asciiTheme="minorHAnsi" w:eastAsia="Times New Roman" w:hAnsiTheme="minorHAnsi" w:cs="Times New Roman"/>
          <w:color w:val="000000" w:themeColor="text1"/>
          <w:sz w:val="24"/>
          <w:szCs w:val="24"/>
        </w:rPr>
        <w:t>Duarte</w:t>
      </w:r>
      <w:r w:rsidRPr="009C58CD">
        <w:rPr>
          <w:rFonts w:asciiTheme="minorHAnsi" w:eastAsia="Times New Roman" w:hAnsiTheme="minorHAnsi" w:cs="Times New Roman"/>
          <w:color w:val="000000" w:themeColor="text1"/>
          <w:sz w:val="24"/>
          <w:szCs w:val="24"/>
        </w:rPr>
        <w:t>, 2013). Em virtude disso, ao propor o narrar-se como processo educativo, têm-se a possibilidade de converter a cultura marginal em centro e, assim, transformar a negação em afirmação crítica (</w:t>
      </w:r>
      <w:r w:rsidR="00D17DF6" w:rsidRPr="009C58CD">
        <w:rPr>
          <w:rFonts w:asciiTheme="minorHAnsi" w:eastAsia="Times New Roman" w:hAnsiTheme="minorHAnsi" w:cs="Times New Roman"/>
          <w:color w:val="000000" w:themeColor="text1"/>
          <w:sz w:val="24"/>
          <w:szCs w:val="24"/>
        </w:rPr>
        <w:t>Matos</w:t>
      </w:r>
      <w:r w:rsidR="00A709DA" w:rsidRPr="009C58CD">
        <w:rPr>
          <w:rFonts w:asciiTheme="minorHAnsi" w:eastAsia="Times New Roman" w:hAnsiTheme="minorHAnsi" w:cs="Times New Roman"/>
          <w:color w:val="000000" w:themeColor="text1"/>
          <w:sz w:val="24"/>
          <w:szCs w:val="24"/>
        </w:rPr>
        <w:t xml:space="preserve"> </w:t>
      </w:r>
      <w:r w:rsidR="00D17DF6" w:rsidRPr="009C58CD">
        <w:rPr>
          <w:rFonts w:asciiTheme="minorHAnsi" w:eastAsia="Times New Roman" w:hAnsiTheme="minorHAnsi" w:cs="Times New Roman"/>
          <w:color w:val="000000" w:themeColor="text1"/>
          <w:sz w:val="24"/>
          <w:szCs w:val="24"/>
        </w:rPr>
        <w:t>de</w:t>
      </w:r>
      <w:r w:rsidR="00A709DA" w:rsidRPr="009C58CD">
        <w:rPr>
          <w:rFonts w:asciiTheme="minorHAnsi" w:eastAsia="Times New Roman" w:hAnsiTheme="minorHAnsi" w:cs="Times New Roman"/>
          <w:color w:val="000000" w:themeColor="text1"/>
          <w:sz w:val="24"/>
          <w:szCs w:val="24"/>
        </w:rPr>
        <w:t xml:space="preserve"> </w:t>
      </w:r>
      <w:r w:rsidR="00D17DF6" w:rsidRPr="009C58CD">
        <w:rPr>
          <w:rFonts w:asciiTheme="minorHAnsi" w:eastAsia="Times New Roman" w:hAnsiTheme="minorHAnsi" w:cs="Times New Roman"/>
          <w:color w:val="000000" w:themeColor="text1"/>
          <w:sz w:val="24"/>
          <w:szCs w:val="24"/>
        </w:rPr>
        <w:t xml:space="preserve">Souza; </w:t>
      </w:r>
      <w:proofErr w:type="spellStart"/>
      <w:r w:rsidR="00D17DF6" w:rsidRPr="009C58CD">
        <w:rPr>
          <w:rFonts w:asciiTheme="minorHAnsi" w:eastAsia="Times New Roman" w:hAnsiTheme="minorHAnsi" w:cs="Times New Roman"/>
          <w:color w:val="000000" w:themeColor="text1"/>
          <w:sz w:val="24"/>
          <w:szCs w:val="24"/>
        </w:rPr>
        <w:t>Castaño</w:t>
      </w:r>
      <w:proofErr w:type="spellEnd"/>
      <w:r w:rsidR="00D17DF6" w:rsidRPr="009C58CD">
        <w:rPr>
          <w:rFonts w:asciiTheme="minorHAnsi" w:eastAsia="Times New Roman" w:hAnsiTheme="minorHAnsi" w:cs="Times New Roman"/>
          <w:color w:val="000000" w:themeColor="text1"/>
          <w:sz w:val="24"/>
          <w:szCs w:val="24"/>
        </w:rPr>
        <w:t xml:space="preserve"> </w:t>
      </w:r>
      <w:proofErr w:type="spellStart"/>
      <w:r w:rsidR="00D17DF6" w:rsidRPr="009C58CD">
        <w:rPr>
          <w:rFonts w:asciiTheme="minorHAnsi" w:eastAsia="Times New Roman" w:hAnsiTheme="minorHAnsi" w:cs="Times New Roman"/>
          <w:color w:val="000000" w:themeColor="text1"/>
          <w:sz w:val="24"/>
          <w:szCs w:val="24"/>
        </w:rPr>
        <w:t>Gaviria</w:t>
      </w:r>
      <w:proofErr w:type="spellEnd"/>
      <w:r w:rsidR="00D17DF6" w:rsidRPr="009C58CD">
        <w:rPr>
          <w:rFonts w:asciiTheme="minorHAnsi" w:eastAsia="Times New Roman" w:hAnsiTheme="minorHAnsi" w:cs="Times New Roman"/>
          <w:color w:val="000000" w:themeColor="text1"/>
          <w:sz w:val="24"/>
          <w:szCs w:val="24"/>
        </w:rPr>
        <w:t>; De Souza</w:t>
      </w:r>
      <w:r w:rsidRPr="009C58CD">
        <w:rPr>
          <w:rFonts w:asciiTheme="minorHAnsi" w:eastAsia="Times New Roman" w:hAnsiTheme="minorHAnsi" w:cs="Times New Roman"/>
          <w:color w:val="000000" w:themeColor="text1"/>
          <w:sz w:val="24"/>
          <w:szCs w:val="24"/>
        </w:rPr>
        <w:t>, 2018).</w:t>
      </w:r>
    </w:p>
    <w:p w14:paraId="52D5223A" w14:textId="698CB04A" w:rsidR="00D77049" w:rsidRPr="009C58CD" w:rsidRDefault="00D17DF6"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Ao narrar suas misérias, os alunos do sistema penitenciário, privados de liberdade,</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desvendam a complexidade da micro-relação social e econômica em uma tentativa de comunicação (</w:t>
      </w:r>
      <w:r w:rsidR="00436B2F" w:rsidRPr="009C58CD">
        <w:rPr>
          <w:rFonts w:asciiTheme="minorHAnsi" w:eastAsia="Times New Roman" w:hAnsiTheme="minorHAnsi" w:cs="Times New Roman"/>
          <w:color w:val="000000" w:themeColor="text1"/>
          <w:sz w:val="24"/>
          <w:szCs w:val="24"/>
        </w:rPr>
        <w:t>Bueno</w:t>
      </w:r>
      <w:r w:rsidRPr="009C58CD">
        <w:rPr>
          <w:rFonts w:asciiTheme="minorHAnsi" w:eastAsia="Times New Roman" w:hAnsiTheme="minorHAnsi" w:cs="Times New Roman"/>
          <w:color w:val="000000" w:themeColor="text1"/>
          <w:sz w:val="24"/>
          <w:szCs w:val="24"/>
        </w:rPr>
        <w:t xml:space="preserve">, 2002) de sua experiência de luta pela vida, pela liberdade e por dignidade, desmistificando o rótulo de </w:t>
      </w:r>
      <w:r w:rsidR="00436B2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monstros</w:t>
      </w:r>
      <w:r w:rsidR="00436B2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 de que podiam fazer outras escolhas, passando a compreender e superar as situações limites que os impedem de se tornar verdadeiramente e inteiramente humanos. À vista disso, a compreensão de luta e de liberdade</w:t>
      </w:r>
      <w:r w:rsidR="00436B2F"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 princípios fundamentais da práxis humana</w:t>
      </w:r>
      <w:r w:rsidR="00436B2F"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 implica o reconhecimento de poder ser mais</w:t>
      </w:r>
      <w:r w:rsidR="00436B2F" w:rsidRPr="009C58CD">
        <w:rPr>
          <w:rFonts w:asciiTheme="minorHAnsi" w:eastAsia="Times New Roman" w:hAnsiTheme="minorHAnsi" w:cs="Times New Roman"/>
          <w:color w:val="000000" w:themeColor="text1"/>
          <w:sz w:val="24"/>
          <w:szCs w:val="24"/>
        </w:rPr>
        <w:t xml:space="preserve">, superando </w:t>
      </w:r>
      <w:r w:rsidRPr="009C58CD">
        <w:rPr>
          <w:rFonts w:asciiTheme="minorHAnsi" w:eastAsia="Times New Roman" w:hAnsiTheme="minorHAnsi" w:cs="Times New Roman"/>
          <w:color w:val="000000" w:themeColor="text1"/>
          <w:sz w:val="24"/>
          <w:szCs w:val="24"/>
        </w:rPr>
        <w:t>a coisificação imposta por um modelo socioeconômico.</w:t>
      </w:r>
    </w:p>
    <w:p w14:paraId="2BF29330" w14:textId="06972817" w:rsidR="00D77049" w:rsidRPr="009C58CD" w:rsidRDefault="00436B2F"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O aluno em cárcere tem o direito de definir suas próprias realidades, estabelecendo e afirmando sua própria identidade, nomeando suas histórias, sendo protagonista de uma história (Matos-de-Souza, 2022; Freire, 2019; </w:t>
      </w:r>
      <w:proofErr w:type="spellStart"/>
      <w:r w:rsidR="00BD18FA" w:rsidRPr="009C58CD">
        <w:rPr>
          <w:rFonts w:asciiTheme="minorHAnsi" w:eastAsia="Times New Roman" w:hAnsiTheme="minorHAnsi" w:cs="Times New Roman"/>
          <w:color w:val="000000" w:themeColor="text1"/>
          <w:sz w:val="24"/>
          <w:szCs w:val="24"/>
        </w:rPr>
        <w:t>h</w:t>
      </w:r>
      <w:r w:rsidRPr="009C58CD">
        <w:rPr>
          <w:rFonts w:asciiTheme="minorHAnsi" w:eastAsia="Times New Roman" w:hAnsiTheme="minorHAnsi" w:cs="Times New Roman"/>
          <w:color w:val="000000" w:themeColor="text1"/>
          <w:sz w:val="24"/>
          <w:szCs w:val="24"/>
        </w:rPr>
        <w:t>ooks</w:t>
      </w:r>
      <w:proofErr w:type="spellEnd"/>
      <w:r w:rsidRPr="009C58CD">
        <w:rPr>
          <w:rFonts w:asciiTheme="minorHAnsi" w:eastAsia="Times New Roman" w:hAnsiTheme="minorHAnsi" w:cs="Times New Roman"/>
          <w:color w:val="000000" w:themeColor="text1"/>
          <w:sz w:val="24"/>
          <w:szCs w:val="24"/>
        </w:rPr>
        <w:t>, 20</w:t>
      </w:r>
      <w:r w:rsidR="00D17DF6" w:rsidRPr="009C58CD">
        <w:rPr>
          <w:rFonts w:asciiTheme="minorHAnsi" w:eastAsia="Times New Roman" w:hAnsiTheme="minorHAnsi" w:cs="Times New Roman"/>
          <w:color w:val="000000" w:themeColor="text1"/>
          <w:sz w:val="24"/>
          <w:szCs w:val="24"/>
        </w:rPr>
        <w:t>13</w:t>
      </w:r>
      <w:r w:rsidRPr="009C58CD">
        <w:rPr>
          <w:rFonts w:asciiTheme="minorHAnsi" w:eastAsia="Times New Roman" w:hAnsiTheme="minorHAnsi" w:cs="Times New Roman"/>
          <w:color w:val="000000" w:themeColor="text1"/>
          <w:sz w:val="24"/>
          <w:szCs w:val="24"/>
        </w:rPr>
        <w:t xml:space="preserve">), podendo caracterizá-las de modo a deixar de ser objeto para tornar-se sujeito – o que, até então, </w:t>
      </w:r>
      <w:r w:rsidRPr="009C58CD">
        <w:rPr>
          <w:rFonts w:asciiTheme="minorHAnsi" w:eastAsia="Times New Roman" w:hAnsiTheme="minorHAnsi" w:cs="Times New Roman"/>
          <w:color w:val="000000" w:themeColor="text1"/>
          <w:sz w:val="24"/>
          <w:szCs w:val="24"/>
          <w:highlight w:val="white"/>
        </w:rPr>
        <w:t>a criminalidade lhe possibilitava ser.</w:t>
      </w:r>
      <w:r w:rsidRPr="009C58CD">
        <w:rPr>
          <w:rFonts w:asciiTheme="minorHAnsi" w:eastAsia="Times New Roman" w:hAnsiTheme="minorHAnsi" w:cs="Times New Roman"/>
          <w:color w:val="000000" w:themeColor="text1"/>
          <w:sz w:val="24"/>
          <w:szCs w:val="24"/>
        </w:rPr>
        <w:t xml:space="preserve"> Nessa lógica,</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mesmo que tal prática de resgate da identidade se restrinja à ambiência escolar nos espaços de privação de liberdade, tem-se um processo libertador, pois é um reconhecer a si mesmo que transcende o estado físico da reclusão e da subjugação.</w:t>
      </w:r>
    </w:p>
    <w:p w14:paraId="7B20D24A" w14:textId="1E6BFC8A"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Em face </w:t>
      </w:r>
      <w:r w:rsidR="00436B2F"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o exposto, mesmo quando </w:t>
      </w:r>
      <w:r w:rsidR="00436B2F" w:rsidRPr="009C58CD">
        <w:rPr>
          <w:rFonts w:asciiTheme="minorHAnsi" w:eastAsia="Times New Roman" w:hAnsiTheme="minorHAnsi" w:cs="Times New Roman"/>
          <w:color w:val="000000" w:themeColor="text1"/>
          <w:sz w:val="24"/>
          <w:szCs w:val="24"/>
        </w:rPr>
        <w:t>se é</w:t>
      </w:r>
      <w:r w:rsidRPr="009C58CD">
        <w:rPr>
          <w:rFonts w:asciiTheme="minorHAnsi" w:eastAsia="Times New Roman" w:hAnsiTheme="minorHAnsi" w:cs="Times New Roman"/>
          <w:color w:val="000000" w:themeColor="text1"/>
          <w:sz w:val="24"/>
          <w:szCs w:val="24"/>
        </w:rPr>
        <w:t xml:space="preserve"> silenciado, proibido de dizer </w:t>
      </w:r>
      <w:r w:rsidR="00436B2F" w:rsidRPr="009C58CD">
        <w:rPr>
          <w:rFonts w:asciiTheme="minorHAnsi" w:eastAsia="Times New Roman" w:hAnsiTheme="minorHAnsi" w:cs="Times New Roman"/>
          <w:color w:val="000000" w:themeColor="text1"/>
          <w:sz w:val="24"/>
          <w:szCs w:val="24"/>
        </w:rPr>
        <w:t>alguma</w:t>
      </w:r>
      <w:r w:rsidRPr="009C58CD">
        <w:rPr>
          <w:rFonts w:asciiTheme="minorHAnsi" w:eastAsia="Times New Roman" w:hAnsiTheme="minorHAnsi" w:cs="Times New Roman"/>
          <w:color w:val="000000" w:themeColor="text1"/>
          <w:sz w:val="24"/>
          <w:szCs w:val="24"/>
        </w:rPr>
        <w:t xml:space="preserve"> palavra, </w:t>
      </w:r>
      <w:r w:rsidR="00436B2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escrevemos mentalmente nossa vida</w:t>
      </w:r>
      <w:r w:rsidR="00436B2F"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436B2F" w:rsidRPr="009C58CD">
        <w:rPr>
          <w:rFonts w:asciiTheme="minorHAnsi" w:eastAsia="Times New Roman" w:hAnsiTheme="minorHAnsi" w:cs="Times New Roman"/>
          <w:color w:val="000000" w:themeColor="text1"/>
          <w:sz w:val="24"/>
          <w:szCs w:val="24"/>
        </w:rPr>
        <w:t>Delory-Momberger</w:t>
      </w:r>
      <w:r w:rsidRPr="009C58CD">
        <w:rPr>
          <w:rFonts w:asciiTheme="minorHAnsi" w:eastAsia="Times New Roman" w:hAnsiTheme="minorHAnsi" w:cs="Times New Roman"/>
          <w:color w:val="000000" w:themeColor="text1"/>
          <w:sz w:val="24"/>
          <w:szCs w:val="24"/>
        </w:rPr>
        <w:t>, 2021, p.</w:t>
      </w:r>
      <w:r w:rsidR="00436B2F"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3)</w:t>
      </w:r>
      <w:r w:rsidR="00436B2F" w:rsidRPr="009C58CD">
        <w:rPr>
          <w:rFonts w:asciiTheme="minorHAnsi" w:eastAsia="Times New Roman" w:hAnsiTheme="minorHAnsi" w:cs="Times New Roman"/>
          <w:color w:val="000000" w:themeColor="text1"/>
          <w:sz w:val="24"/>
          <w:szCs w:val="24"/>
        </w:rPr>
        <w:t xml:space="preserve">. Assim, ouvir a palavra </w:t>
      </w:r>
      <w:r w:rsidRPr="009C58CD">
        <w:rPr>
          <w:rFonts w:asciiTheme="minorHAnsi" w:eastAsia="Times New Roman" w:hAnsiTheme="minorHAnsi" w:cs="Times New Roman"/>
          <w:color w:val="000000" w:themeColor="text1"/>
          <w:sz w:val="24"/>
          <w:szCs w:val="24"/>
        </w:rPr>
        <w:t>é torná-la viva</w:t>
      </w:r>
      <w:r w:rsidR="00436B2F" w:rsidRPr="009C58CD">
        <w:rPr>
          <w:rFonts w:asciiTheme="minorHAnsi" w:eastAsia="Times New Roman" w:hAnsiTheme="minorHAnsi" w:cs="Times New Roman"/>
          <w:color w:val="000000" w:themeColor="text1"/>
          <w:sz w:val="24"/>
          <w:szCs w:val="24"/>
        </w:rPr>
        <w:t xml:space="preserve">; e, </w:t>
      </w:r>
      <w:r w:rsidRPr="009C58CD">
        <w:rPr>
          <w:rFonts w:asciiTheme="minorHAnsi" w:eastAsia="Times New Roman" w:hAnsiTheme="minorHAnsi" w:cs="Times New Roman"/>
          <w:color w:val="000000" w:themeColor="text1"/>
          <w:sz w:val="24"/>
          <w:szCs w:val="24"/>
        </w:rPr>
        <w:t>pensá-la é a possibilidade de que os sujeitos e conhecimentos sejam partes ativas da construção da educação, ensejando o rompimento do ciclo de internalização da consciência opressora desumanizante para desenvolver sua própria consciência crítica.</w:t>
      </w:r>
    </w:p>
    <w:p w14:paraId="25F0A7B9" w14:textId="40B168F0"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Ademais, as narrativas ganham riqueza de detalhes e elucidações, visto que quando se refere</w:t>
      </w:r>
      <w:r w:rsidR="00422F4B" w:rsidRPr="009C58CD">
        <w:rPr>
          <w:rFonts w:asciiTheme="minorHAnsi" w:eastAsia="Times New Roman" w:hAnsiTheme="minorHAnsi" w:cs="Times New Roman"/>
          <w:color w:val="000000" w:themeColor="text1"/>
          <w:sz w:val="24"/>
          <w:szCs w:val="24"/>
        </w:rPr>
        <w:t>m</w:t>
      </w:r>
      <w:r w:rsidRPr="009C58CD">
        <w:rPr>
          <w:rFonts w:asciiTheme="minorHAnsi" w:eastAsia="Times New Roman" w:hAnsiTheme="minorHAnsi" w:cs="Times New Roman"/>
          <w:color w:val="000000" w:themeColor="text1"/>
          <w:sz w:val="24"/>
          <w:szCs w:val="24"/>
        </w:rPr>
        <w:t xml:space="preserve"> ao sistema prisional, não há quem descreva</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com riqueza de detalhes</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os </w:t>
      </w:r>
      <w:r w:rsidRPr="009C58CD">
        <w:rPr>
          <w:rFonts w:asciiTheme="minorHAnsi" w:eastAsia="Times New Roman" w:hAnsiTheme="minorHAnsi" w:cs="Times New Roman"/>
          <w:color w:val="000000" w:themeColor="text1"/>
          <w:sz w:val="24"/>
          <w:szCs w:val="24"/>
        </w:rPr>
        <w:lastRenderedPageBreak/>
        <w:t>processos de subjetivação, desumanização e invisibilização</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como </w:t>
      </w:r>
      <w:r w:rsidR="00422F4B" w:rsidRPr="009C58CD">
        <w:rPr>
          <w:rFonts w:asciiTheme="minorHAnsi" w:eastAsia="Times New Roman" w:hAnsiTheme="minorHAnsi" w:cs="Times New Roman"/>
          <w:color w:val="000000" w:themeColor="text1"/>
          <w:sz w:val="24"/>
          <w:szCs w:val="24"/>
        </w:rPr>
        <w:t>aqueles</w:t>
      </w:r>
      <w:r w:rsidRPr="009C58CD">
        <w:rPr>
          <w:rFonts w:asciiTheme="minorHAnsi" w:eastAsia="Times New Roman" w:hAnsiTheme="minorHAnsi" w:cs="Times New Roman"/>
          <w:color w:val="000000" w:themeColor="text1"/>
          <w:sz w:val="24"/>
          <w:szCs w:val="24"/>
        </w:rPr>
        <w:t xml:space="preserve"> que estão em cárcere. Ninguém seria capaz de imaginar o que é o cárcere com maior exatidão conceitual </w:t>
      </w:r>
      <w:r w:rsidR="00422F4B" w:rsidRPr="009C58CD">
        <w:rPr>
          <w:rFonts w:asciiTheme="minorHAnsi" w:eastAsia="Times New Roman" w:hAnsiTheme="minorHAnsi" w:cs="Times New Roman"/>
          <w:color w:val="000000" w:themeColor="text1"/>
          <w:sz w:val="24"/>
          <w:szCs w:val="24"/>
        </w:rPr>
        <w:t xml:space="preserve">do </w:t>
      </w:r>
      <w:r w:rsidRPr="009C58CD">
        <w:rPr>
          <w:rFonts w:asciiTheme="minorHAnsi" w:eastAsia="Times New Roman" w:hAnsiTheme="minorHAnsi" w:cs="Times New Roman"/>
          <w:color w:val="000000" w:themeColor="text1"/>
          <w:sz w:val="24"/>
          <w:szCs w:val="24"/>
        </w:rPr>
        <w:t xml:space="preserve">que as pessoas privadas de liberdade. </w:t>
      </w:r>
      <w:r w:rsidR="00422F4B" w:rsidRPr="009C58CD">
        <w:rPr>
          <w:rFonts w:asciiTheme="minorHAnsi" w:eastAsia="Times New Roman" w:hAnsiTheme="minorHAnsi" w:cs="Times New Roman"/>
          <w:color w:val="000000" w:themeColor="text1"/>
          <w:sz w:val="24"/>
          <w:szCs w:val="24"/>
        </w:rPr>
        <w:t>De fato, q</w:t>
      </w:r>
      <w:r w:rsidRPr="009C58CD">
        <w:rPr>
          <w:rFonts w:asciiTheme="minorHAnsi" w:eastAsia="Times New Roman" w:hAnsiTheme="minorHAnsi" w:cs="Times New Roman"/>
          <w:color w:val="000000" w:themeColor="text1"/>
          <w:sz w:val="24"/>
          <w:szCs w:val="24"/>
        </w:rPr>
        <w:t xml:space="preserve">ualquer um que tente </w:t>
      </w:r>
      <w:r w:rsidR="00422F4B"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proeza não </w:t>
      </w:r>
      <w:r w:rsidR="00422F4B" w:rsidRPr="009C58CD">
        <w:rPr>
          <w:rFonts w:asciiTheme="minorHAnsi" w:eastAsia="Times New Roman" w:hAnsiTheme="minorHAnsi" w:cs="Times New Roman"/>
          <w:color w:val="000000" w:themeColor="text1"/>
          <w:sz w:val="24"/>
          <w:szCs w:val="24"/>
        </w:rPr>
        <w:t>logrará</w:t>
      </w:r>
      <w:r w:rsidRPr="009C58CD">
        <w:rPr>
          <w:rFonts w:asciiTheme="minorHAnsi" w:eastAsia="Times New Roman" w:hAnsiTheme="minorHAnsi" w:cs="Times New Roman"/>
          <w:color w:val="000000" w:themeColor="text1"/>
          <w:sz w:val="24"/>
          <w:szCs w:val="24"/>
        </w:rPr>
        <w:t xml:space="preserve"> descrever, conceituar ou pensar essa realidade com a complexidade e os paradoxos que as pessoas em privação de liberdade tem a elucidar.</w:t>
      </w:r>
    </w:p>
    <w:p w14:paraId="0289287F" w14:textId="71A337C5"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Não obstante, </w:t>
      </w:r>
      <w:r w:rsidR="00422F4B" w:rsidRPr="009C58CD">
        <w:rPr>
          <w:rFonts w:asciiTheme="minorHAnsi" w:eastAsia="Times New Roman" w:hAnsiTheme="minorHAnsi" w:cs="Times New Roman"/>
          <w:color w:val="000000" w:themeColor="text1"/>
          <w:sz w:val="24"/>
          <w:szCs w:val="24"/>
        </w:rPr>
        <w:t>por</w:t>
      </w:r>
      <w:r w:rsidRPr="009C58CD">
        <w:rPr>
          <w:rFonts w:asciiTheme="minorHAnsi" w:eastAsia="Times New Roman" w:hAnsiTheme="minorHAnsi" w:cs="Times New Roman"/>
          <w:color w:val="000000" w:themeColor="text1"/>
          <w:sz w:val="24"/>
          <w:szCs w:val="24"/>
        </w:rPr>
        <w:t xml:space="preserve"> vezes, essas narrativas são vistas como </w:t>
      </w:r>
      <w:r w:rsidR="00422F4B" w:rsidRPr="009C58CD">
        <w:rPr>
          <w:rFonts w:asciiTheme="minorHAnsi" w:eastAsia="Times New Roman" w:hAnsiTheme="minorHAnsi" w:cs="Times New Roman"/>
          <w:color w:val="000000" w:themeColor="text1"/>
          <w:sz w:val="24"/>
          <w:szCs w:val="24"/>
        </w:rPr>
        <w:t xml:space="preserve">um </w:t>
      </w:r>
      <w:r w:rsidRPr="009C58CD">
        <w:rPr>
          <w:rFonts w:asciiTheme="minorHAnsi" w:eastAsia="Times New Roman" w:hAnsiTheme="minorHAnsi" w:cs="Times New Roman"/>
          <w:color w:val="000000" w:themeColor="text1"/>
          <w:sz w:val="24"/>
          <w:szCs w:val="24"/>
        </w:rPr>
        <w:t>processo de vitimização, malandragem, esperteza</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para </w:t>
      </w:r>
      <w:r w:rsidR="00422F4B" w:rsidRPr="009C58CD">
        <w:rPr>
          <w:rFonts w:asciiTheme="minorHAnsi" w:eastAsia="Times New Roman" w:hAnsiTheme="minorHAnsi" w:cs="Times New Roman"/>
          <w:color w:val="000000" w:themeColor="text1"/>
          <w:sz w:val="24"/>
          <w:szCs w:val="24"/>
        </w:rPr>
        <w:t xml:space="preserve">o recebimento de </w:t>
      </w:r>
      <w:r w:rsidR="00903377" w:rsidRPr="009C58CD">
        <w:rPr>
          <w:rFonts w:asciiTheme="minorHAnsi" w:eastAsia="Times New Roman" w:hAnsiTheme="minorHAnsi" w:cs="Times New Roman"/>
          <w:color w:val="000000" w:themeColor="text1"/>
          <w:sz w:val="24"/>
          <w:szCs w:val="24"/>
        </w:rPr>
        <w:t>regalias. Todavia</w:t>
      </w:r>
      <w:r w:rsidR="00422F4B" w:rsidRPr="009C58CD">
        <w:rPr>
          <w:rFonts w:asciiTheme="minorHAnsi" w:eastAsia="Times New Roman" w:hAnsiTheme="minorHAnsi" w:cs="Times New Roman"/>
          <w:color w:val="000000" w:themeColor="text1"/>
          <w:sz w:val="24"/>
          <w:szCs w:val="24"/>
        </w:rPr>
        <w:t>, tais</w:t>
      </w:r>
      <w:r w:rsidRPr="009C58CD">
        <w:rPr>
          <w:rFonts w:asciiTheme="minorHAnsi" w:eastAsia="Times New Roman" w:hAnsiTheme="minorHAnsi" w:cs="Times New Roman"/>
          <w:color w:val="000000" w:themeColor="text1"/>
          <w:sz w:val="24"/>
          <w:szCs w:val="24"/>
        </w:rPr>
        <w:t xml:space="preserve"> justificativas, quando </w:t>
      </w:r>
      <w:r w:rsidR="00422F4B" w:rsidRPr="009C58CD">
        <w:rPr>
          <w:rFonts w:asciiTheme="minorHAnsi" w:eastAsia="Times New Roman" w:hAnsiTheme="minorHAnsi" w:cs="Times New Roman"/>
          <w:color w:val="000000" w:themeColor="text1"/>
          <w:sz w:val="24"/>
          <w:szCs w:val="24"/>
        </w:rPr>
        <w:t>ad</w:t>
      </w:r>
      <w:r w:rsidRPr="009C58CD">
        <w:rPr>
          <w:rFonts w:asciiTheme="minorHAnsi" w:eastAsia="Times New Roman" w:hAnsiTheme="minorHAnsi" w:cs="Times New Roman"/>
          <w:color w:val="000000" w:themeColor="text1"/>
          <w:sz w:val="24"/>
          <w:szCs w:val="24"/>
        </w:rPr>
        <w:t xml:space="preserve">vindas </w:t>
      </w:r>
      <w:r w:rsidR="00422F4B" w:rsidRPr="009C58CD">
        <w:rPr>
          <w:rFonts w:asciiTheme="minorHAnsi" w:eastAsia="Times New Roman" w:hAnsiTheme="minorHAnsi" w:cs="Times New Roman"/>
          <w:color w:val="000000" w:themeColor="text1"/>
          <w:sz w:val="24"/>
          <w:szCs w:val="24"/>
        </w:rPr>
        <w:t xml:space="preserve">dos </w:t>
      </w:r>
      <w:r w:rsidRPr="009C58CD">
        <w:rPr>
          <w:rFonts w:asciiTheme="minorHAnsi" w:eastAsia="Times New Roman" w:hAnsiTheme="minorHAnsi" w:cs="Times New Roman"/>
          <w:color w:val="000000" w:themeColor="text1"/>
          <w:sz w:val="24"/>
          <w:szCs w:val="24"/>
        </w:rPr>
        <w:t xml:space="preserve">responsáveis pela manutenção do sistema prisional, são </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compreensíveis</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em razão deles exercerem papéis diferentes da educação, entende</w:t>
      </w:r>
      <w:r w:rsidR="00422F4B" w:rsidRPr="009C58CD">
        <w:rPr>
          <w:rFonts w:asciiTheme="minorHAnsi" w:eastAsia="Times New Roman" w:hAnsiTheme="minorHAnsi" w:cs="Times New Roman"/>
          <w:color w:val="000000" w:themeColor="text1"/>
          <w:sz w:val="24"/>
          <w:szCs w:val="24"/>
        </w:rPr>
        <w:t>ndo</w:t>
      </w:r>
      <w:r w:rsidRPr="009C58CD">
        <w:rPr>
          <w:rFonts w:asciiTheme="minorHAnsi" w:eastAsia="Times New Roman" w:hAnsiTheme="minorHAnsi" w:cs="Times New Roman"/>
          <w:color w:val="000000" w:themeColor="text1"/>
          <w:sz w:val="24"/>
          <w:szCs w:val="24"/>
        </w:rPr>
        <w:t xml:space="preserve"> a ressocialização como recondução do indivíduo ao </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seu lugar</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dentro do projeto determinado de ordem social preestabelecido (</w:t>
      </w:r>
      <w:r w:rsidR="00422F4B" w:rsidRPr="009C58CD">
        <w:rPr>
          <w:rFonts w:asciiTheme="minorHAnsi" w:eastAsia="Times New Roman" w:hAnsiTheme="minorHAnsi" w:cs="Times New Roman"/>
          <w:color w:val="000000" w:themeColor="text1"/>
          <w:sz w:val="24"/>
          <w:szCs w:val="24"/>
        </w:rPr>
        <w:t>Chies</w:t>
      </w:r>
      <w:r w:rsidRPr="009C58CD">
        <w:rPr>
          <w:rFonts w:asciiTheme="minorHAnsi" w:eastAsia="Times New Roman" w:hAnsiTheme="minorHAnsi" w:cs="Times New Roman"/>
          <w:color w:val="000000" w:themeColor="text1"/>
          <w:sz w:val="24"/>
          <w:szCs w:val="24"/>
        </w:rPr>
        <w:t xml:space="preserve">, 2013). </w:t>
      </w:r>
      <w:r w:rsidR="00422F4B" w:rsidRPr="009C58CD">
        <w:rPr>
          <w:rFonts w:asciiTheme="minorHAnsi" w:eastAsia="Times New Roman" w:hAnsiTheme="minorHAnsi" w:cs="Times New Roman"/>
          <w:color w:val="000000" w:themeColor="text1"/>
          <w:sz w:val="24"/>
          <w:szCs w:val="24"/>
        </w:rPr>
        <w:t xml:space="preserve">Nessa toada, </w:t>
      </w:r>
      <w:r w:rsidRPr="009C58CD">
        <w:rPr>
          <w:rFonts w:asciiTheme="minorHAnsi" w:eastAsia="Times New Roman" w:hAnsiTheme="minorHAnsi" w:cs="Times New Roman"/>
          <w:color w:val="000000" w:themeColor="text1"/>
          <w:sz w:val="24"/>
          <w:szCs w:val="24"/>
        </w:rPr>
        <w:t>as prisões funcionam como máscaras de silenciamento e apagamento, centralizadas nos mecanismos de dominação (</w:t>
      </w:r>
      <w:r w:rsidR="00422F4B" w:rsidRPr="009C58CD">
        <w:rPr>
          <w:rFonts w:asciiTheme="minorHAnsi" w:eastAsia="Times New Roman" w:hAnsiTheme="minorHAnsi" w:cs="Times New Roman"/>
          <w:color w:val="000000" w:themeColor="text1"/>
          <w:sz w:val="24"/>
          <w:szCs w:val="24"/>
        </w:rPr>
        <w:t>Bomfim</w:t>
      </w:r>
      <w:r w:rsidRPr="009C58CD">
        <w:rPr>
          <w:rFonts w:asciiTheme="minorHAnsi" w:eastAsia="Times New Roman" w:hAnsiTheme="minorHAnsi" w:cs="Times New Roman"/>
          <w:color w:val="000000" w:themeColor="text1"/>
          <w:sz w:val="24"/>
          <w:szCs w:val="24"/>
        </w:rPr>
        <w:t xml:space="preserve">, 2022; </w:t>
      </w:r>
      <w:r w:rsidR="00422F4B" w:rsidRPr="009C58CD">
        <w:rPr>
          <w:rFonts w:asciiTheme="minorHAnsi" w:eastAsia="Times New Roman" w:hAnsiTheme="minorHAnsi" w:cs="Times New Roman"/>
          <w:color w:val="000000" w:themeColor="text1"/>
          <w:sz w:val="24"/>
          <w:szCs w:val="24"/>
        </w:rPr>
        <w:t>Borges</w:t>
      </w:r>
      <w:r w:rsidRPr="009C58CD">
        <w:rPr>
          <w:rFonts w:asciiTheme="minorHAnsi" w:eastAsia="Times New Roman" w:hAnsiTheme="minorHAnsi" w:cs="Times New Roman"/>
          <w:color w:val="000000" w:themeColor="text1"/>
          <w:sz w:val="24"/>
          <w:szCs w:val="24"/>
        </w:rPr>
        <w:t xml:space="preserve">, 2020; </w:t>
      </w:r>
      <w:r w:rsidR="00422F4B" w:rsidRPr="009C58CD">
        <w:rPr>
          <w:rFonts w:asciiTheme="minorHAnsi" w:eastAsia="Times New Roman" w:hAnsiTheme="minorHAnsi" w:cs="Times New Roman"/>
          <w:color w:val="000000" w:themeColor="text1"/>
          <w:sz w:val="24"/>
          <w:szCs w:val="24"/>
        </w:rPr>
        <w:t>Onofre</w:t>
      </w:r>
      <w:r w:rsidRPr="009C58CD">
        <w:rPr>
          <w:rFonts w:asciiTheme="minorHAnsi" w:eastAsia="Times New Roman" w:hAnsiTheme="minorHAnsi" w:cs="Times New Roman"/>
          <w:color w:val="000000" w:themeColor="text1"/>
          <w:sz w:val="24"/>
          <w:szCs w:val="24"/>
        </w:rPr>
        <w:t>, 2015)</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cujas posturas lesivas que atingem os sujeitos em uma visão positiva de si são raramente contestada</w:t>
      </w:r>
      <w:r w:rsidR="00422F4B" w:rsidRPr="009C58CD">
        <w:rPr>
          <w:rFonts w:asciiTheme="minorHAnsi" w:eastAsia="Times New Roman" w:hAnsiTheme="minorHAnsi" w:cs="Times New Roman"/>
          <w:color w:val="000000" w:themeColor="text1"/>
          <w:sz w:val="24"/>
          <w:szCs w:val="24"/>
        </w:rPr>
        <w:t>s</w:t>
      </w:r>
      <w:r w:rsidRPr="009C58CD">
        <w:rPr>
          <w:rFonts w:asciiTheme="minorHAnsi" w:eastAsia="Times New Roman" w:hAnsiTheme="minorHAnsi" w:cs="Times New Roman"/>
          <w:color w:val="000000" w:themeColor="text1"/>
          <w:sz w:val="24"/>
          <w:szCs w:val="24"/>
        </w:rPr>
        <w:t>, mas demasiadamente discutíveis.</w:t>
      </w:r>
    </w:p>
    <w:p w14:paraId="5070FEE4" w14:textId="0E096491" w:rsidR="00422F4B"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Sob outra perspectiva, </w:t>
      </w:r>
      <w:r w:rsidR="00422F4B" w:rsidRPr="009C58CD">
        <w:rPr>
          <w:rFonts w:asciiTheme="minorHAnsi" w:eastAsia="Times New Roman" w:hAnsiTheme="minorHAnsi" w:cs="Times New Roman"/>
          <w:color w:val="000000" w:themeColor="text1"/>
          <w:sz w:val="24"/>
          <w:szCs w:val="24"/>
        </w:rPr>
        <w:t>os educadores devem ouvir tais</w:t>
      </w:r>
      <w:r w:rsidRPr="009C58CD">
        <w:rPr>
          <w:rFonts w:asciiTheme="minorHAnsi" w:eastAsia="Times New Roman" w:hAnsiTheme="minorHAnsi" w:cs="Times New Roman"/>
          <w:color w:val="000000" w:themeColor="text1"/>
          <w:sz w:val="24"/>
          <w:szCs w:val="24"/>
        </w:rPr>
        <w:t xml:space="preserve"> narrativas como parte constitutiva de um ser humano, mesmo se carregadas de criações</w:t>
      </w:r>
      <w:r w:rsidR="00422F4B" w:rsidRPr="009C58CD">
        <w:rPr>
          <w:rFonts w:asciiTheme="minorHAnsi" w:eastAsia="Times New Roman" w:hAnsiTheme="minorHAnsi" w:cs="Times New Roman"/>
          <w:color w:val="000000" w:themeColor="text1"/>
          <w:sz w:val="24"/>
          <w:szCs w:val="24"/>
        </w:rPr>
        <w:t xml:space="preserve"> – </w:t>
      </w:r>
      <w:r w:rsidRPr="009C58CD">
        <w:rPr>
          <w:rFonts w:asciiTheme="minorHAnsi" w:eastAsia="Times New Roman" w:hAnsiTheme="minorHAnsi" w:cs="Times New Roman"/>
          <w:color w:val="000000" w:themeColor="text1"/>
          <w:sz w:val="24"/>
          <w:szCs w:val="24"/>
        </w:rPr>
        <w:t>o</w:t>
      </w:r>
      <w:r w:rsidR="00422F4B"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narrar-se não é uma tarefa fácil, </w:t>
      </w:r>
      <w:r w:rsidR="00422F4B" w:rsidRPr="009C58CD">
        <w:rPr>
          <w:rFonts w:asciiTheme="minorHAnsi" w:eastAsia="Times New Roman" w:hAnsiTheme="minorHAnsi" w:cs="Times New Roman"/>
          <w:color w:val="000000" w:themeColor="text1"/>
          <w:sz w:val="24"/>
          <w:szCs w:val="24"/>
        </w:rPr>
        <w:t xml:space="preserve">pois está </w:t>
      </w:r>
      <w:r w:rsidRPr="009C58CD">
        <w:rPr>
          <w:rFonts w:asciiTheme="minorHAnsi" w:eastAsia="Times New Roman" w:hAnsiTheme="minorHAnsi" w:cs="Times New Roman"/>
          <w:color w:val="000000" w:themeColor="text1"/>
          <w:sz w:val="24"/>
          <w:szCs w:val="24"/>
        </w:rPr>
        <w:t>chei</w:t>
      </w:r>
      <w:r w:rsidR="00422F4B"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de contradições, de dilemas, de sentimentos de inadequação, de não pertencimento, de medo, guiad</w:t>
      </w:r>
      <w:r w:rsidR="00422F4B"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pelos preconceitos </w:t>
      </w:r>
      <w:r w:rsidR="00422F4B" w:rsidRPr="009C58CD">
        <w:rPr>
          <w:rFonts w:asciiTheme="minorHAnsi" w:eastAsia="Times New Roman" w:hAnsiTheme="minorHAnsi" w:cs="Times New Roman"/>
          <w:color w:val="000000" w:themeColor="text1"/>
          <w:sz w:val="24"/>
          <w:szCs w:val="24"/>
        </w:rPr>
        <w:t xml:space="preserve">aos quais aqueles que estão em cárcere são </w:t>
      </w:r>
      <w:r w:rsidRPr="009C58CD">
        <w:rPr>
          <w:rFonts w:asciiTheme="minorHAnsi" w:eastAsia="Times New Roman" w:hAnsiTheme="minorHAnsi" w:cs="Times New Roman"/>
          <w:color w:val="000000" w:themeColor="text1"/>
          <w:sz w:val="24"/>
          <w:szCs w:val="24"/>
        </w:rPr>
        <w:t>vítimas e algozes. Por essa razão,</w:t>
      </w:r>
    </w:p>
    <w:p w14:paraId="3051C493" w14:textId="77777777" w:rsidR="00422F4B" w:rsidRPr="009C58CD" w:rsidRDefault="00422F4B" w:rsidP="00422F4B">
      <w:pPr>
        <w:spacing w:line="360" w:lineRule="auto"/>
        <w:jc w:val="both"/>
        <w:rPr>
          <w:rFonts w:asciiTheme="minorHAnsi" w:eastAsia="Times New Roman" w:hAnsiTheme="minorHAnsi" w:cs="Times New Roman"/>
          <w:color w:val="000000" w:themeColor="text1"/>
          <w:sz w:val="24"/>
          <w:szCs w:val="24"/>
        </w:rPr>
      </w:pPr>
    </w:p>
    <w:p w14:paraId="2666198A" w14:textId="1A49C3AD" w:rsidR="00422F4B" w:rsidRPr="009C58CD" w:rsidRDefault="00422F4B" w:rsidP="00053F6E">
      <w:pPr>
        <w:spacing w:line="240" w:lineRule="auto"/>
        <w:ind w:left="851"/>
        <w:jc w:val="both"/>
        <w:rPr>
          <w:rFonts w:asciiTheme="minorHAnsi" w:eastAsia="Times New Roman" w:hAnsiTheme="minorHAnsi" w:cs="Times New Roman"/>
          <w:color w:val="000000" w:themeColor="text1"/>
        </w:rPr>
      </w:pPr>
      <w:r w:rsidRPr="009C58CD">
        <w:rPr>
          <w:rFonts w:asciiTheme="minorHAnsi" w:eastAsia="Times New Roman" w:hAnsiTheme="minorHAnsi" w:cs="Times New Roman"/>
          <w:color w:val="000000" w:themeColor="text1"/>
        </w:rPr>
        <w:t>[...] o conteúdo da narração pode escapar, se perder na ficção. [...] Para além da captura do leitor em sua rede peculiar de veracidade, ela permite ao enunciador a confrontação rememorativa entre o que era e o que chegou a ser, isto é, a construção imaginária de si mesmo como outro" (</w:t>
      </w:r>
      <w:proofErr w:type="spellStart"/>
      <w:r w:rsidRPr="009C58CD">
        <w:rPr>
          <w:rFonts w:asciiTheme="minorHAnsi" w:eastAsia="Times New Roman" w:hAnsiTheme="minorHAnsi" w:cs="Times New Roman"/>
          <w:color w:val="000000" w:themeColor="text1"/>
        </w:rPr>
        <w:t>Arfuch</w:t>
      </w:r>
      <w:proofErr w:type="spellEnd"/>
      <w:r w:rsidRPr="009C58CD">
        <w:rPr>
          <w:rFonts w:asciiTheme="minorHAnsi" w:eastAsia="Times New Roman" w:hAnsiTheme="minorHAnsi" w:cs="Times New Roman"/>
          <w:color w:val="000000" w:themeColor="text1"/>
        </w:rPr>
        <w:t>, 2010, p. 53).</w:t>
      </w:r>
    </w:p>
    <w:p w14:paraId="1C2BA399" w14:textId="77777777" w:rsidR="00422F4B" w:rsidRPr="009C58CD" w:rsidRDefault="00422F4B" w:rsidP="00422F4B">
      <w:pPr>
        <w:spacing w:line="360" w:lineRule="auto"/>
        <w:jc w:val="both"/>
        <w:rPr>
          <w:rFonts w:asciiTheme="minorHAnsi" w:eastAsia="Times New Roman" w:hAnsiTheme="minorHAnsi" w:cs="Times New Roman"/>
          <w:color w:val="000000" w:themeColor="text1"/>
          <w:sz w:val="24"/>
          <w:szCs w:val="24"/>
        </w:rPr>
      </w:pPr>
    </w:p>
    <w:p w14:paraId="09C3F05D" w14:textId="0E75ED5A"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 que realmente importa são as estratégias ficcionais de autorrepresentação, o vai e vem da lembrança, o ponto de vista, o que se oculta, o que se revela. É a capacidade auto reflexiva do que ele é (</w:t>
      </w:r>
      <w:proofErr w:type="spellStart"/>
      <w:r w:rsidR="00422F4B" w:rsidRPr="009C58CD">
        <w:rPr>
          <w:rFonts w:asciiTheme="minorHAnsi" w:eastAsia="Times New Roman" w:hAnsiTheme="minorHAnsi" w:cs="Times New Roman"/>
          <w:color w:val="000000" w:themeColor="text1"/>
          <w:sz w:val="24"/>
          <w:szCs w:val="24"/>
        </w:rPr>
        <w:t>Arfuch</w:t>
      </w:r>
      <w:proofErr w:type="spellEnd"/>
      <w:r w:rsidRPr="009C58CD">
        <w:rPr>
          <w:rFonts w:asciiTheme="minorHAnsi" w:eastAsia="Times New Roman" w:hAnsiTheme="minorHAnsi" w:cs="Times New Roman"/>
          <w:color w:val="000000" w:themeColor="text1"/>
          <w:sz w:val="24"/>
          <w:szCs w:val="24"/>
        </w:rPr>
        <w:t>, 2010).</w:t>
      </w:r>
    </w:p>
    <w:p w14:paraId="7891E24E" w14:textId="3B3BFDCA"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Em vista disso, a valorização das narrativas trazidas pelos alunos </w:t>
      </w:r>
      <w:r w:rsidR="00422F4B" w:rsidRPr="009C58CD">
        <w:rPr>
          <w:rFonts w:asciiTheme="minorHAnsi" w:eastAsia="Times New Roman" w:hAnsiTheme="minorHAnsi" w:cs="Times New Roman"/>
          <w:color w:val="000000" w:themeColor="text1"/>
          <w:sz w:val="24"/>
          <w:szCs w:val="24"/>
        </w:rPr>
        <w:t xml:space="preserve">em questão </w:t>
      </w:r>
      <w:r w:rsidRPr="009C58CD">
        <w:rPr>
          <w:rFonts w:asciiTheme="minorHAnsi" w:eastAsia="Times New Roman" w:hAnsiTheme="minorHAnsi" w:cs="Times New Roman"/>
          <w:color w:val="000000" w:themeColor="text1"/>
          <w:sz w:val="24"/>
          <w:szCs w:val="24"/>
        </w:rPr>
        <w:t>é a possibilidade d</w:t>
      </w:r>
      <w:r w:rsidR="00422F4B"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leitura e </w:t>
      </w:r>
      <w:r w:rsidR="00422F4B" w:rsidRPr="009C58CD">
        <w:rPr>
          <w:rFonts w:asciiTheme="minorHAnsi" w:eastAsia="Times New Roman" w:hAnsiTheme="minorHAnsi" w:cs="Times New Roman"/>
          <w:color w:val="000000" w:themeColor="text1"/>
          <w:sz w:val="24"/>
          <w:szCs w:val="24"/>
        </w:rPr>
        <w:t xml:space="preserve">das </w:t>
      </w:r>
      <w:r w:rsidRPr="009C58CD">
        <w:rPr>
          <w:rFonts w:asciiTheme="minorHAnsi" w:eastAsia="Times New Roman" w:hAnsiTheme="minorHAnsi" w:cs="Times New Roman"/>
          <w:color w:val="000000" w:themeColor="text1"/>
          <w:sz w:val="24"/>
          <w:szCs w:val="24"/>
        </w:rPr>
        <w:t>releituras de algo construído por eles</w:t>
      </w:r>
      <w:r w:rsidR="00422F4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em um processo contínuo de devolver-lhes a humanidade há tempos perdida</w:t>
      </w:r>
      <w:r w:rsidR="00422F4B" w:rsidRPr="009C58CD">
        <w:rPr>
          <w:rFonts w:asciiTheme="minorHAnsi" w:eastAsia="Times New Roman" w:hAnsiTheme="minorHAnsi" w:cs="Times New Roman"/>
          <w:color w:val="000000" w:themeColor="text1"/>
          <w:sz w:val="24"/>
          <w:szCs w:val="24"/>
        </w:rPr>
        <w:t xml:space="preserve">, bem como </w:t>
      </w:r>
      <w:r w:rsidRPr="009C58CD">
        <w:rPr>
          <w:rFonts w:asciiTheme="minorHAnsi" w:eastAsia="Times New Roman" w:hAnsiTheme="minorHAnsi" w:cs="Times New Roman"/>
          <w:color w:val="000000" w:themeColor="text1"/>
          <w:sz w:val="24"/>
          <w:szCs w:val="24"/>
        </w:rPr>
        <w:t>a oportunidade de reconstrução de sua identidade a partir do autoconhecimento (</w:t>
      </w:r>
      <w:r w:rsidR="00422F4B" w:rsidRPr="009C58CD">
        <w:rPr>
          <w:rFonts w:asciiTheme="minorHAnsi" w:eastAsia="Times New Roman" w:hAnsiTheme="minorHAnsi" w:cs="Times New Roman"/>
          <w:color w:val="000000" w:themeColor="text1"/>
          <w:sz w:val="24"/>
          <w:szCs w:val="24"/>
        </w:rPr>
        <w:t>Ribeiro</w:t>
      </w:r>
      <w:r w:rsidRPr="009C58CD">
        <w:rPr>
          <w:rFonts w:asciiTheme="minorHAnsi" w:eastAsia="Times New Roman" w:hAnsiTheme="minorHAnsi" w:cs="Times New Roman"/>
          <w:color w:val="000000" w:themeColor="text1"/>
          <w:sz w:val="24"/>
          <w:szCs w:val="24"/>
        </w:rPr>
        <w:t xml:space="preserve">, 2022; </w:t>
      </w:r>
      <w:r w:rsidR="00422F4B" w:rsidRPr="009C58CD">
        <w:rPr>
          <w:rFonts w:asciiTheme="minorHAnsi" w:eastAsia="Times New Roman" w:hAnsiTheme="minorHAnsi" w:cs="Times New Roman"/>
          <w:color w:val="000000" w:themeColor="text1"/>
          <w:sz w:val="24"/>
          <w:szCs w:val="24"/>
        </w:rPr>
        <w:t>Souza</w:t>
      </w:r>
      <w:r w:rsidRPr="009C58CD">
        <w:rPr>
          <w:rFonts w:asciiTheme="minorHAnsi" w:eastAsia="Times New Roman" w:hAnsiTheme="minorHAnsi" w:cs="Times New Roman"/>
          <w:color w:val="000000" w:themeColor="text1"/>
          <w:sz w:val="24"/>
          <w:szCs w:val="24"/>
        </w:rPr>
        <w:t xml:space="preserve">, 2020). Por essa razão, mesmo na situação de marginalizados e oprimidos, eles não devem </w:t>
      </w:r>
      <w:r w:rsidRPr="009C58CD">
        <w:rPr>
          <w:rFonts w:asciiTheme="minorHAnsi" w:eastAsia="Times New Roman" w:hAnsiTheme="minorHAnsi" w:cs="Times New Roman"/>
          <w:color w:val="000000" w:themeColor="text1"/>
          <w:sz w:val="24"/>
          <w:szCs w:val="24"/>
        </w:rPr>
        <w:lastRenderedPageBreak/>
        <w:t>render-se ou se integrar às estruturas que oprimem, mas transformá-las em um constante processo reflexivo.</w:t>
      </w:r>
    </w:p>
    <w:p w14:paraId="072A0912" w14:textId="721B7081"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Apesar da forma como </w:t>
      </w:r>
      <w:r w:rsidR="00422F4B" w:rsidRPr="009C58CD">
        <w:rPr>
          <w:rFonts w:asciiTheme="minorHAnsi" w:eastAsia="Times New Roman" w:hAnsiTheme="minorHAnsi" w:cs="Times New Roman"/>
          <w:color w:val="000000" w:themeColor="text1"/>
          <w:sz w:val="24"/>
          <w:szCs w:val="24"/>
        </w:rPr>
        <w:t xml:space="preserve">se </w:t>
      </w:r>
      <w:r w:rsidRPr="009C58CD">
        <w:rPr>
          <w:rFonts w:asciiTheme="minorHAnsi" w:eastAsia="Times New Roman" w:hAnsiTheme="minorHAnsi" w:cs="Times New Roman"/>
          <w:color w:val="000000" w:themeColor="text1"/>
          <w:sz w:val="24"/>
          <w:szCs w:val="24"/>
        </w:rPr>
        <w:t xml:space="preserve">narra ser um reflexo da cultura em que </w:t>
      </w:r>
      <w:r w:rsidR="00422F4B" w:rsidRPr="009C58CD">
        <w:rPr>
          <w:rFonts w:asciiTheme="minorHAnsi" w:eastAsia="Times New Roman" w:hAnsiTheme="minorHAnsi" w:cs="Times New Roman"/>
          <w:color w:val="000000" w:themeColor="text1"/>
          <w:sz w:val="24"/>
          <w:szCs w:val="24"/>
        </w:rPr>
        <w:t>se está</w:t>
      </w:r>
      <w:r w:rsidRPr="009C58CD">
        <w:rPr>
          <w:rFonts w:asciiTheme="minorHAnsi" w:eastAsia="Times New Roman" w:hAnsiTheme="minorHAnsi" w:cs="Times New Roman"/>
          <w:color w:val="000000" w:themeColor="text1"/>
          <w:sz w:val="24"/>
          <w:szCs w:val="24"/>
        </w:rPr>
        <w:t xml:space="preserve"> inserido e, logicamente, conter modelos, padrões sociais e culturais, </w:t>
      </w:r>
      <w:r w:rsidR="00422F4B" w:rsidRPr="009C58CD">
        <w:rPr>
          <w:rFonts w:asciiTheme="minorHAnsi" w:eastAsia="Times New Roman" w:hAnsiTheme="minorHAnsi" w:cs="Times New Roman"/>
          <w:color w:val="000000" w:themeColor="text1"/>
          <w:sz w:val="24"/>
          <w:szCs w:val="24"/>
        </w:rPr>
        <w:t xml:space="preserve">têm-se as </w:t>
      </w:r>
      <w:r w:rsidRPr="009C58CD">
        <w:rPr>
          <w:rFonts w:asciiTheme="minorHAnsi" w:eastAsia="Times New Roman" w:hAnsiTheme="minorHAnsi" w:cs="Times New Roman"/>
          <w:color w:val="000000" w:themeColor="text1"/>
          <w:sz w:val="24"/>
          <w:szCs w:val="24"/>
        </w:rPr>
        <w:t xml:space="preserve">subjetividades, reflexões e inferências </w:t>
      </w:r>
      <w:r w:rsidR="00422F4B" w:rsidRPr="009C58CD">
        <w:rPr>
          <w:rFonts w:asciiTheme="minorHAnsi" w:eastAsia="Times New Roman" w:hAnsiTheme="minorHAnsi" w:cs="Times New Roman"/>
          <w:color w:val="000000" w:themeColor="text1"/>
          <w:sz w:val="24"/>
          <w:szCs w:val="24"/>
        </w:rPr>
        <w:t>de práxis</w:t>
      </w:r>
      <w:r w:rsidRPr="009C58CD">
        <w:rPr>
          <w:rFonts w:asciiTheme="minorHAnsi" w:eastAsia="Times New Roman" w:hAnsiTheme="minorHAnsi" w:cs="Times New Roman"/>
          <w:color w:val="000000" w:themeColor="text1"/>
          <w:sz w:val="24"/>
          <w:szCs w:val="24"/>
        </w:rPr>
        <w:t xml:space="preserve">. </w:t>
      </w:r>
      <w:r w:rsidR="00422F4B" w:rsidRPr="009C58CD">
        <w:rPr>
          <w:rFonts w:asciiTheme="minorHAnsi" w:eastAsia="Times New Roman" w:hAnsiTheme="minorHAnsi" w:cs="Times New Roman"/>
          <w:color w:val="000000" w:themeColor="text1"/>
          <w:sz w:val="24"/>
          <w:szCs w:val="24"/>
        </w:rPr>
        <w:t>Assim</w:t>
      </w:r>
      <w:r w:rsidRPr="009C58CD">
        <w:rPr>
          <w:rFonts w:asciiTheme="minorHAnsi" w:eastAsia="Times New Roman" w:hAnsiTheme="minorHAnsi" w:cs="Times New Roman"/>
          <w:color w:val="000000" w:themeColor="text1"/>
          <w:sz w:val="24"/>
          <w:szCs w:val="24"/>
        </w:rPr>
        <w:t xml:space="preserve">, </w:t>
      </w:r>
      <w:r w:rsidR="00422F4B" w:rsidRPr="009C58CD">
        <w:rPr>
          <w:rFonts w:asciiTheme="minorHAnsi" w:eastAsia="Times New Roman" w:hAnsiTheme="minorHAnsi" w:cs="Times New Roman"/>
          <w:color w:val="000000" w:themeColor="text1"/>
          <w:sz w:val="24"/>
          <w:szCs w:val="24"/>
        </w:rPr>
        <w:t>o ser h</w:t>
      </w:r>
      <w:r w:rsidR="00C46B1C" w:rsidRPr="009C58CD">
        <w:rPr>
          <w:rFonts w:asciiTheme="minorHAnsi" w:eastAsia="Times New Roman" w:hAnsiTheme="minorHAnsi" w:cs="Times New Roman"/>
          <w:color w:val="000000" w:themeColor="text1"/>
          <w:sz w:val="24"/>
          <w:szCs w:val="24"/>
        </w:rPr>
        <w:t>u</w:t>
      </w:r>
      <w:r w:rsidR="00422F4B" w:rsidRPr="009C58CD">
        <w:rPr>
          <w:rFonts w:asciiTheme="minorHAnsi" w:eastAsia="Times New Roman" w:hAnsiTheme="minorHAnsi" w:cs="Times New Roman"/>
          <w:color w:val="000000" w:themeColor="text1"/>
          <w:sz w:val="24"/>
          <w:szCs w:val="24"/>
        </w:rPr>
        <w:t>mano, ao ser narrar</w:t>
      </w:r>
      <w:r w:rsidR="00C46B1C" w:rsidRPr="009C58CD">
        <w:rPr>
          <w:rFonts w:asciiTheme="minorHAnsi" w:eastAsia="Times New Roman" w:hAnsiTheme="minorHAnsi" w:cs="Times New Roman"/>
          <w:color w:val="000000" w:themeColor="text1"/>
          <w:sz w:val="24"/>
          <w:szCs w:val="24"/>
        </w:rPr>
        <w:t xml:space="preserve">, expõe </w:t>
      </w:r>
      <w:r w:rsidRPr="009C58CD">
        <w:rPr>
          <w:rFonts w:asciiTheme="minorHAnsi" w:eastAsia="Times New Roman" w:hAnsiTheme="minorHAnsi" w:cs="Times New Roman"/>
          <w:color w:val="000000" w:themeColor="text1"/>
          <w:sz w:val="24"/>
          <w:szCs w:val="24"/>
        </w:rPr>
        <w:t>os sentimentos que conecta</w:t>
      </w:r>
      <w:r w:rsidR="00C46B1C" w:rsidRPr="009C58CD">
        <w:rPr>
          <w:rFonts w:asciiTheme="minorHAnsi" w:eastAsia="Times New Roman" w:hAnsiTheme="minorHAnsi" w:cs="Times New Roman"/>
          <w:color w:val="000000" w:themeColor="text1"/>
          <w:sz w:val="24"/>
          <w:szCs w:val="24"/>
        </w:rPr>
        <w:t xml:space="preserve">m ao </w:t>
      </w:r>
      <w:r w:rsidRPr="009C58CD">
        <w:rPr>
          <w:rFonts w:asciiTheme="minorHAnsi" w:eastAsia="Times New Roman" w:hAnsiTheme="minorHAnsi" w:cs="Times New Roman"/>
          <w:color w:val="000000" w:themeColor="text1"/>
          <w:sz w:val="24"/>
          <w:szCs w:val="24"/>
        </w:rPr>
        <w:t>passado, corroborando com a construção d</w:t>
      </w:r>
      <w:r w:rsidR="00C46B1C"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identidade</w:t>
      </w:r>
      <w:r w:rsidR="00C46B1C" w:rsidRPr="009C58CD">
        <w:rPr>
          <w:rFonts w:asciiTheme="minorHAnsi" w:eastAsia="Times New Roman" w:hAnsiTheme="minorHAnsi" w:cs="Times New Roman"/>
          <w:color w:val="000000" w:themeColor="text1"/>
          <w:sz w:val="24"/>
          <w:szCs w:val="24"/>
        </w:rPr>
        <w:t xml:space="preserve"> particular</w:t>
      </w:r>
      <w:r w:rsidRPr="009C58CD">
        <w:rPr>
          <w:rFonts w:asciiTheme="minorHAnsi" w:eastAsia="Times New Roman" w:hAnsiTheme="minorHAnsi" w:cs="Times New Roman"/>
          <w:color w:val="000000" w:themeColor="text1"/>
          <w:sz w:val="24"/>
          <w:szCs w:val="24"/>
        </w:rPr>
        <w:t>, permitindo-</w:t>
      </w:r>
      <w:r w:rsidR="00C46B1C" w:rsidRPr="009C58CD">
        <w:rPr>
          <w:rFonts w:asciiTheme="minorHAnsi" w:eastAsia="Times New Roman" w:hAnsiTheme="minorHAnsi" w:cs="Times New Roman"/>
          <w:color w:val="000000" w:themeColor="text1"/>
          <w:sz w:val="24"/>
          <w:szCs w:val="24"/>
        </w:rPr>
        <w:t>se</w:t>
      </w:r>
      <w:r w:rsidRPr="009C58CD">
        <w:rPr>
          <w:rFonts w:asciiTheme="minorHAnsi" w:eastAsia="Times New Roman" w:hAnsiTheme="minorHAnsi" w:cs="Times New Roman"/>
          <w:color w:val="000000" w:themeColor="text1"/>
          <w:sz w:val="24"/>
          <w:szCs w:val="24"/>
        </w:rPr>
        <w:t xml:space="preserve"> estruturar e interpretar o que </w:t>
      </w:r>
      <w:r w:rsidR="00C46B1C" w:rsidRPr="009C58CD">
        <w:rPr>
          <w:rFonts w:asciiTheme="minorHAnsi" w:eastAsia="Times New Roman" w:hAnsiTheme="minorHAnsi" w:cs="Times New Roman"/>
          <w:color w:val="000000" w:themeColor="text1"/>
          <w:sz w:val="24"/>
          <w:szCs w:val="24"/>
        </w:rPr>
        <w:t>se</w:t>
      </w:r>
      <w:r w:rsidRPr="009C58CD">
        <w:rPr>
          <w:rFonts w:asciiTheme="minorHAnsi" w:eastAsia="Times New Roman" w:hAnsiTheme="minorHAnsi" w:cs="Times New Roman"/>
          <w:color w:val="000000" w:themeColor="text1"/>
          <w:sz w:val="24"/>
          <w:szCs w:val="24"/>
        </w:rPr>
        <w:t xml:space="preserve"> vive como parte da experiência e dos significados </w:t>
      </w:r>
      <w:r w:rsidR="00C46B1C" w:rsidRPr="009C58CD">
        <w:rPr>
          <w:rFonts w:asciiTheme="minorHAnsi" w:eastAsia="Times New Roman" w:hAnsiTheme="minorHAnsi" w:cs="Times New Roman"/>
          <w:color w:val="000000" w:themeColor="text1"/>
          <w:sz w:val="24"/>
          <w:szCs w:val="24"/>
        </w:rPr>
        <w:t>atribuídos à mesma</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Delory-Momberger</w:t>
      </w:r>
      <w:r w:rsidRPr="009C58CD">
        <w:rPr>
          <w:rFonts w:asciiTheme="minorHAnsi" w:eastAsia="Times New Roman" w:hAnsiTheme="minorHAnsi" w:cs="Times New Roman"/>
          <w:color w:val="000000" w:themeColor="text1"/>
          <w:sz w:val="24"/>
          <w:szCs w:val="24"/>
        </w:rPr>
        <w:t>, 2021).</w:t>
      </w:r>
    </w:p>
    <w:p w14:paraId="6311BE84" w14:textId="55047CB2" w:rsidR="00D77049" w:rsidRPr="009C58CD" w:rsidRDefault="00C46B1C"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 trabalho com a (auto)biografia com aqueles em privação de liberdade deve ser desenvolvido buscando resgatar as histórias de vida dentro dos contextos social, político e econômico. O ato de biografar-se torna o indivíduo o centro da sua própria existência a partir de um processo de socialização, que desenvolve sua capacidade de dominar sua experiência, de modo a se tornar sujeito (</w:t>
      </w:r>
      <w:proofErr w:type="spellStart"/>
      <w:r w:rsidRPr="009C58CD">
        <w:rPr>
          <w:rFonts w:asciiTheme="minorHAnsi" w:eastAsia="Times New Roman" w:hAnsiTheme="minorHAnsi" w:cs="Times New Roman"/>
          <w:color w:val="000000" w:themeColor="text1"/>
          <w:sz w:val="24"/>
          <w:szCs w:val="24"/>
        </w:rPr>
        <w:t>Delory-Momberger</w:t>
      </w:r>
      <w:proofErr w:type="spellEnd"/>
      <w:r w:rsidRPr="009C58CD">
        <w:rPr>
          <w:rFonts w:asciiTheme="minorHAnsi" w:eastAsia="Times New Roman" w:hAnsiTheme="minorHAnsi" w:cs="Times New Roman"/>
          <w:color w:val="000000" w:themeColor="text1"/>
          <w:sz w:val="24"/>
          <w:szCs w:val="24"/>
        </w:rPr>
        <w:t>, 2021; Matos</w:t>
      </w:r>
      <w:r w:rsidR="00A709D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de</w:t>
      </w:r>
      <w:r w:rsidR="00A709D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Souza; </w:t>
      </w:r>
      <w:proofErr w:type="spellStart"/>
      <w:r w:rsidRPr="009C58CD">
        <w:rPr>
          <w:rFonts w:asciiTheme="minorHAnsi" w:eastAsia="Times New Roman" w:hAnsiTheme="minorHAnsi" w:cs="Times New Roman"/>
          <w:color w:val="000000" w:themeColor="text1"/>
          <w:sz w:val="24"/>
          <w:szCs w:val="24"/>
        </w:rPr>
        <w:t>Castaño</w:t>
      </w:r>
      <w:proofErr w:type="spellEnd"/>
      <w:r w:rsidRPr="009C58CD">
        <w:rPr>
          <w:rFonts w:asciiTheme="minorHAnsi" w:eastAsia="Times New Roman" w:hAnsiTheme="minorHAnsi" w:cs="Times New Roman"/>
          <w:color w:val="000000" w:themeColor="text1"/>
          <w:sz w:val="24"/>
          <w:szCs w:val="24"/>
        </w:rPr>
        <w:t xml:space="preserve"> </w:t>
      </w:r>
      <w:proofErr w:type="spellStart"/>
      <w:r w:rsidRPr="009C58CD">
        <w:rPr>
          <w:rFonts w:asciiTheme="minorHAnsi" w:eastAsia="Times New Roman" w:hAnsiTheme="minorHAnsi" w:cs="Times New Roman"/>
          <w:color w:val="000000" w:themeColor="text1"/>
          <w:sz w:val="24"/>
          <w:szCs w:val="24"/>
        </w:rPr>
        <w:t>Gaviria</w:t>
      </w:r>
      <w:proofErr w:type="spellEnd"/>
      <w:r w:rsidRPr="009C58CD">
        <w:rPr>
          <w:rFonts w:asciiTheme="minorHAnsi" w:eastAsia="Times New Roman" w:hAnsiTheme="minorHAnsi" w:cs="Times New Roman"/>
          <w:color w:val="000000" w:themeColor="text1"/>
          <w:sz w:val="24"/>
          <w:szCs w:val="24"/>
        </w:rPr>
        <w:t>; De Souza, 2018).</w:t>
      </w:r>
    </w:p>
    <w:p w14:paraId="762CE590" w14:textId="73AA7EE9"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Entretanto</w:t>
      </w:r>
      <w:r w:rsidR="00C46B1C" w:rsidRPr="009C58CD">
        <w:rPr>
          <w:rFonts w:asciiTheme="minorHAnsi" w:eastAsia="Times New Roman" w:hAnsiTheme="minorHAnsi" w:cs="Times New Roman"/>
          <w:color w:val="000000" w:themeColor="text1"/>
          <w:sz w:val="24"/>
          <w:szCs w:val="24"/>
        </w:rPr>
        <w:t xml:space="preserve">, é preciso </w:t>
      </w:r>
      <w:r w:rsidRPr="009C58CD">
        <w:rPr>
          <w:rFonts w:asciiTheme="minorHAnsi" w:eastAsia="Times New Roman" w:hAnsiTheme="minorHAnsi" w:cs="Times New Roman"/>
          <w:color w:val="000000" w:themeColor="text1"/>
          <w:sz w:val="24"/>
          <w:szCs w:val="24"/>
        </w:rPr>
        <w:t>compreender que as experiências individuais estão condicionadas a um contexto macro, uma vez que as consequências desse contexto terão reflexo na vida do sujeito</w:t>
      </w:r>
      <w:r w:rsidR="00C46B1C" w:rsidRPr="009C58CD">
        <w:rPr>
          <w:rFonts w:asciiTheme="minorHAnsi" w:eastAsia="Times New Roman" w:hAnsiTheme="minorHAnsi" w:cs="Times New Roman"/>
          <w:color w:val="000000" w:themeColor="text1"/>
          <w:sz w:val="24"/>
          <w:szCs w:val="24"/>
        </w:rPr>
        <w:t>; o</w:t>
      </w:r>
      <w:r w:rsidRPr="009C58CD">
        <w:rPr>
          <w:rFonts w:asciiTheme="minorHAnsi" w:eastAsia="Times New Roman" w:hAnsiTheme="minorHAnsi" w:cs="Times New Roman"/>
          <w:color w:val="000000" w:themeColor="text1"/>
          <w:sz w:val="24"/>
          <w:szCs w:val="24"/>
        </w:rPr>
        <w:t xml:space="preserve">u seja, o fato de biografar-se não pode lhe atribuir como único responsável por tudo </w:t>
      </w:r>
      <w:r w:rsidR="00C46B1C" w:rsidRPr="009C58CD">
        <w:rPr>
          <w:rFonts w:asciiTheme="minorHAnsi" w:eastAsia="Times New Roman" w:hAnsiTheme="minorHAnsi" w:cs="Times New Roman"/>
          <w:color w:val="000000" w:themeColor="text1"/>
          <w:sz w:val="24"/>
          <w:szCs w:val="24"/>
        </w:rPr>
        <w:t xml:space="preserve">o </w:t>
      </w:r>
      <w:r w:rsidRPr="009C58CD">
        <w:rPr>
          <w:rFonts w:asciiTheme="minorHAnsi" w:eastAsia="Times New Roman" w:hAnsiTheme="minorHAnsi" w:cs="Times New Roman"/>
          <w:color w:val="000000" w:themeColor="text1"/>
          <w:sz w:val="24"/>
          <w:szCs w:val="24"/>
        </w:rPr>
        <w:t xml:space="preserve">que lhe </w:t>
      </w:r>
      <w:r w:rsidR="00C46B1C" w:rsidRPr="009C58CD">
        <w:rPr>
          <w:rFonts w:asciiTheme="minorHAnsi" w:eastAsia="Times New Roman" w:hAnsiTheme="minorHAnsi" w:cs="Times New Roman"/>
          <w:color w:val="000000" w:themeColor="text1"/>
          <w:sz w:val="24"/>
          <w:szCs w:val="24"/>
        </w:rPr>
        <w:t>ocorre</w:t>
      </w:r>
      <w:r w:rsidRPr="009C58CD">
        <w:rPr>
          <w:rFonts w:asciiTheme="minorHAnsi" w:eastAsia="Times New Roman" w:hAnsiTheme="minorHAnsi" w:cs="Times New Roman"/>
          <w:color w:val="000000" w:themeColor="text1"/>
          <w:sz w:val="24"/>
          <w:szCs w:val="24"/>
        </w:rPr>
        <w:t xml:space="preserve">, apesar dele ser o único capaz de descrever o curso real e efetivo </w:t>
      </w:r>
      <w:r w:rsidR="00C46B1C"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sua vida, com as representações construídas desde </w:t>
      </w:r>
      <w:r w:rsidR="00C46B1C"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ação reflexiva de sua própria existência</w:t>
      </w:r>
      <w:r w:rsidR="00C46B1C"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 o</w:t>
      </w:r>
      <w:r w:rsidR="00C46B1C"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sujeito compreende que faz parte de um sistema maior. Por causa disso, </w:t>
      </w:r>
      <w:r w:rsidR="00C46B1C"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processo</w:t>
      </w:r>
      <w:r w:rsidR="00C46B1C" w:rsidRPr="009C58CD">
        <w:rPr>
          <w:rFonts w:asciiTheme="minorHAnsi" w:eastAsia="Times New Roman" w:hAnsiTheme="minorHAnsi" w:cs="Times New Roman"/>
          <w:color w:val="000000" w:themeColor="text1"/>
          <w:sz w:val="24"/>
          <w:szCs w:val="24"/>
        </w:rPr>
        <w:t xml:space="preserve"> se dá via d</w:t>
      </w:r>
      <w:r w:rsidRPr="009C58CD">
        <w:rPr>
          <w:rFonts w:asciiTheme="minorHAnsi" w:eastAsia="Times New Roman" w:hAnsiTheme="minorHAnsi" w:cs="Times New Roman"/>
          <w:color w:val="000000" w:themeColor="text1"/>
          <w:sz w:val="24"/>
          <w:szCs w:val="24"/>
        </w:rPr>
        <w:t xml:space="preserve">iálogo, </w:t>
      </w:r>
      <w:r w:rsidR="00C46B1C" w:rsidRPr="009C58CD">
        <w:rPr>
          <w:rFonts w:asciiTheme="minorHAnsi" w:eastAsia="Times New Roman" w:hAnsiTheme="minorHAnsi" w:cs="Times New Roman"/>
          <w:color w:val="000000" w:themeColor="text1"/>
          <w:sz w:val="24"/>
          <w:szCs w:val="24"/>
        </w:rPr>
        <w:t>uma vez que</w:t>
      </w:r>
      <w:r w:rsidRPr="009C58CD">
        <w:rPr>
          <w:rFonts w:asciiTheme="minorHAnsi" w:eastAsia="Times New Roman" w:hAnsiTheme="minorHAnsi" w:cs="Times New Roman"/>
          <w:color w:val="000000" w:themeColor="text1"/>
          <w:sz w:val="24"/>
          <w:szCs w:val="24"/>
        </w:rPr>
        <w:t xml:space="preserve"> as construções biográficas não são apenas uma questão pessoal, mas também uma questão social e política de um contexto macro.</w:t>
      </w:r>
    </w:p>
    <w:p w14:paraId="1DC9F0D0" w14:textId="7DA8946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Seguindo essa lógica, o ato de narrar-se exige </w:t>
      </w:r>
      <w:r w:rsidR="00C46B1C" w:rsidRPr="009C58CD">
        <w:rPr>
          <w:rFonts w:asciiTheme="minorHAnsi" w:eastAsia="Times New Roman" w:hAnsiTheme="minorHAnsi" w:cs="Times New Roman"/>
          <w:color w:val="000000" w:themeColor="text1"/>
          <w:sz w:val="24"/>
          <w:szCs w:val="24"/>
        </w:rPr>
        <w:t>um</w:t>
      </w:r>
      <w:r w:rsidRPr="009C58CD">
        <w:rPr>
          <w:rFonts w:asciiTheme="minorHAnsi" w:eastAsia="Times New Roman" w:hAnsiTheme="minorHAnsi" w:cs="Times New Roman"/>
          <w:color w:val="000000" w:themeColor="text1"/>
          <w:sz w:val="24"/>
          <w:szCs w:val="24"/>
        </w:rPr>
        <w:t xml:space="preserve"> interlocutor que escuta</w:t>
      </w:r>
      <w:r w:rsidR="00C46B1C" w:rsidRPr="009C58CD">
        <w:rPr>
          <w:rFonts w:asciiTheme="minorHAnsi" w:eastAsia="Times New Roman" w:hAnsiTheme="minorHAnsi" w:cs="Times New Roman"/>
          <w:color w:val="000000" w:themeColor="text1"/>
          <w:sz w:val="24"/>
          <w:szCs w:val="24"/>
        </w:rPr>
        <w:t>. P</w:t>
      </w:r>
      <w:r w:rsidRPr="009C58CD">
        <w:rPr>
          <w:rFonts w:asciiTheme="minorHAnsi" w:eastAsia="Times New Roman" w:hAnsiTheme="minorHAnsi" w:cs="Times New Roman"/>
          <w:color w:val="000000" w:themeColor="text1"/>
          <w:sz w:val="24"/>
          <w:szCs w:val="24"/>
        </w:rPr>
        <w:t>or essa razão</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o ato de ouvir se constitui na autorização de quem fala</w:t>
      </w:r>
      <w:r w:rsidR="00C46B1C" w:rsidRPr="009C58CD">
        <w:rPr>
          <w:rFonts w:asciiTheme="minorHAnsi" w:eastAsia="Times New Roman" w:hAnsiTheme="minorHAnsi" w:cs="Times New Roman"/>
          <w:color w:val="000000" w:themeColor="text1"/>
          <w:sz w:val="24"/>
          <w:szCs w:val="24"/>
        </w:rPr>
        <w:t>. A</w:t>
      </w:r>
      <w:r w:rsidRPr="009C58CD">
        <w:rPr>
          <w:rFonts w:asciiTheme="minorHAnsi" w:eastAsia="Times New Roman" w:hAnsiTheme="minorHAnsi" w:cs="Times New Roman"/>
          <w:color w:val="000000" w:themeColor="text1"/>
          <w:sz w:val="24"/>
          <w:szCs w:val="24"/>
        </w:rPr>
        <w:t xml:space="preserve">lguém pode falar quando sua voz é ouvida, e aqueles que são ouvidos, nessa dialética, são os que pertencem àquele contexto </w:t>
      </w:r>
      <w:r w:rsidR="00903377" w:rsidRPr="009C58CD">
        <w:rPr>
          <w:rFonts w:asciiTheme="minorHAnsi" w:eastAsia="Times New Roman" w:hAnsiTheme="minorHAnsi" w:cs="Times New Roman"/>
          <w:color w:val="000000" w:themeColor="text1"/>
          <w:sz w:val="24"/>
          <w:szCs w:val="24"/>
        </w:rPr>
        <w:t>e,</w:t>
      </w:r>
      <w:r w:rsidRPr="009C58CD">
        <w:rPr>
          <w:rFonts w:asciiTheme="minorHAnsi" w:eastAsia="Times New Roman" w:hAnsiTheme="minorHAnsi" w:cs="Times New Roman"/>
          <w:color w:val="000000" w:themeColor="text1"/>
          <w:sz w:val="24"/>
          <w:szCs w:val="24"/>
        </w:rPr>
        <w:t xml:space="preserve"> portanto, pode</w:t>
      </w:r>
      <w:r w:rsidR="00C46B1C" w:rsidRPr="009C58CD">
        <w:rPr>
          <w:rFonts w:asciiTheme="minorHAnsi" w:eastAsia="Times New Roman" w:hAnsiTheme="minorHAnsi" w:cs="Times New Roman"/>
          <w:color w:val="000000" w:themeColor="text1"/>
          <w:sz w:val="24"/>
          <w:szCs w:val="24"/>
        </w:rPr>
        <w:t>m</w:t>
      </w:r>
      <w:r w:rsidRPr="009C58CD">
        <w:rPr>
          <w:rFonts w:asciiTheme="minorHAnsi" w:eastAsia="Times New Roman" w:hAnsiTheme="minorHAnsi" w:cs="Times New Roman"/>
          <w:color w:val="000000" w:themeColor="text1"/>
          <w:sz w:val="24"/>
          <w:szCs w:val="24"/>
        </w:rPr>
        <w:t xml:space="preserve"> participar (</w:t>
      </w:r>
      <w:r w:rsidR="00C46B1C" w:rsidRPr="009C58CD">
        <w:rPr>
          <w:rFonts w:asciiTheme="minorHAnsi" w:eastAsia="Times New Roman" w:hAnsiTheme="minorHAnsi" w:cs="Times New Roman"/>
          <w:color w:val="000000" w:themeColor="text1"/>
          <w:sz w:val="24"/>
          <w:szCs w:val="24"/>
        </w:rPr>
        <w:t>Freire</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 xml:space="preserve">; </w:t>
      </w:r>
      <w:proofErr w:type="spellStart"/>
      <w:r w:rsidR="001B2F5F" w:rsidRPr="009C58CD">
        <w:rPr>
          <w:rFonts w:asciiTheme="minorHAnsi" w:eastAsia="Times New Roman" w:hAnsiTheme="minorHAnsi" w:cs="Times New Roman"/>
          <w:color w:val="000000" w:themeColor="text1"/>
          <w:sz w:val="24"/>
          <w:szCs w:val="24"/>
        </w:rPr>
        <w:t>h</w:t>
      </w:r>
      <w:r w:rsidR="00C46B1C" w:rsidRPr="009C58CD">
        <w:rPr>
          <w:rFonts w:asciiTheme="minorHAnsi" w:eastAsia="Times New Roman" w:hAnsiTheme="minorHAnsi" w:cs="Times New Roman"/>
          <w:color w:val="000000" w:themeColor="text1"/>
          <w:sz w:val="24"/>
          <w:szCs w:val="24"/>
        </w:rPr>
        <w:t>ooks</w:t>
      </w:r>
      <w:proofErr w:type="spellEnd"/>
      <w:r w:rsidRPr="009C58CD">
        <w:rPr>
          <w:rFonts w:asciiTheme="minorHAnsi" w:eastAsia="Times New Roman" w:hAnsiTheme="minorHAnsi" w:cs="Times New Roman"/>
          <w:color w:val="000000" w:themeColor="text1"/>
          <w:sz w:val="24"/>
          <w:szCs w:val="24"/>
        </w:rPr>
        <w:t>, 20</w:t>
      </w:r>
      <w:r w:rsidR="00D17DF6" w:rsidRPr="009C58CD">
        <w:rPr>
          <w:rFonts w:asciiTheme="minorHAnsi" w:eastAsia="Times New Roman" w:hAnsiTheme="minorHAnsi" w:cs="Times New Roman"/>
          <w:color w:val="000000" w:themeColor="text1"/>
          <w:sz w:val="24"/>
          <w:szCs w:val="24"/>
        </w:rPr>
        <w:t>13</w:t>
      </w:r>
      <w:r w:rsidRPr="009C58CD">
        <w:rPr>
          <w:rFonts w:asciiTheme="minorHAnsi" w:eastAsia="Times New Roman" w:hAnsiTheme="minorHAnsi" w:cs="Times New Roman"/>
          <w:color w:val="000000" w:themeColor="text1"/>
          <w:sz w:val="24"/>
          <w:szCs w:val="24"/>
        </w:rPr>
        <w:t xml:space="preserve">; </w:t>
      </w:r>
      <w:proofErr w:type="spellStart"/>
      <w:r w:rsidR="00C46B1C" w:rsidRPr="009C58CD">
        <w:rPr>
          <w:rFonts w:asciiTheme="minorHAnsi" w:eastAsia="Times New Roman" w:hAnsiTheme="minorHAnsi" w:cs="Times New Roman"/>
          <w:color w:val="000000" w:themeColor="text1"/>
          <w:sz w:val="24"/>
          <w:szCs w:val="24"/>
        </w:rPr>
        <w:t>Kilomba</w:t>
      </w:r>
      <w:proofErr w:type="spellEnd"/>
      <w:r w:rsidRPr="009C58CD">
        <w:rPr>
          <w:rFonts w:asciiTheme="minorHAnsi" w:eastAsia="Times New Roman" w:hAnsiTheme="minorHAnsi" w:cs="Times New Roman"/>
          <w:color w:val="000000" w:themeColor="text1"/>
          <w:sz w:val="24"/>
          <w:szCs w:val="24"/>
        </w:rPr>
        <w:t>, 20</w:t>
      </w:r>
      <w:r w:rsidR="00D17DF6" w:rsidRPr="009C58CD">
        <w:rPr>
          <w:rFonts w:asciiTheme="minorHAnsi" w:eastAsia="Times New Roman" w:hAnsiTheme="minorHAnsi" w:cs="Times New Roman"/>
          <w:color w:val="000000" w:themeColor="text1"/>
          <w:sz w:val="24"/>
          <w:szCs w:val="24"/>
        </w:rPr>
        <w:t>20</w:t>
      </w:r>
      <w:r w:rsidRPr="009C58CD">
        <w:rPr>
          <w:rFonts w:asciiTheme="minorHAnsi" w:eastAsia="Times New Roman" w:hAnsiTheme="minorHAnsi" w:cs="Times New Roman"/>
          <w:color w:val="000000" w:themeColor="text1"/>
          <w:sz w:val="24"/>
          <w:szCs w:val="24"/>
        </w:rPr>
        <w:t>). Isto posto, não podem aprisionar, subjugar tempos/espaços históricos concretos a um tempo espaço futuro mitificado, uma vez que toda a intencionalidade pedagógica foi construída com o aluno considerando sua realidade concreta e específica (</w:t>
      </w:r>
      <w:r w:rsidR="00C46B1C" w:rsidRPr="009C58CD">
        <w:rPr>
          <w:rFonts w:asciiTheme="minorHAnsi" w:eastAsia="Times New Roman" w:hAnsiTheme="minorHAnsi" w:cs="Times New Roman"/>
          <w:color w:val="000000" w:themeColor="text1"/>
          <w:sz w:val="24"/>
          <w:szCs w:val="24"/>
        </w:rPr>
        <w:t>Freitas; Menezes; Cavalcante, 2021</w:t>
      </w:r>
      <w:r w:rsidRPr="009C58CD">
        <w:rPr>
          <w:rFonts w:asciiTheme="minorHAnsi" w:eastAsia="Times New Roman" w:hAnsiTheme="minorHAnsi" w:cs="Times New Roman"/>
          <w:color w:val="000000" w:themeColor="text1"/>
          <w:sz w:val="24"/>
          <w:szCs w:val="24"/>
        </w:rPr>
        <w:t xml:space="preserve">). À vista disso, enquanto o sistema prisional propõe veladamente o </w:t>
      </w:r>
      <w:r w:rsidR="00903377" w:rsidRPr="009C58CD">
        <w:rPr>
          <w:rFonts w:asciiTheme="minorHAnsi" w:eastAsia="Times New Roman" w:hAnsiTheme="minorHAnsi" w:cs="Times New Roman"/>
          <w:color w:val="000000" w:themeColor="text1"/>
          <w:sz w:val="24"/>
          <w:szCs w:val="24"/>
        </w:rPr>
        <w:t>genocídio</w:t>
      </w:r>
      <w:r w:rsidRPr="009C58CD">
        <w:rPr>
          <w:rFonts w:asciiTheme="minorHAnsi" w:eastAsia="Times New Roman" w:hAnsiTheme="minorHAnsi" w:cs="Times New Roman"/>
          <w:color w:val="000000" w:themeColor="text1"/>
          <w:sz w:val="24"/>
          <w:szCs w:val="24"/>
        </w:rPr>
        <w:t xml:space="preserve"> epistemológico das pessoas reclusas, tornando-os </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menos humanos</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a educação no sistema propõe</w:t>
      </w:r>
      <w:r w:rsidRPr="009C58CD">
        <w:rPr>
          <w:rFonts w:asciiTheme="minorHAnsi" w:eastAsia="Times New Roman" w:hAnsiTheme="minorHAnsi" w:cs="Times New Roman"/>
          <w:color w:val="000000" w:themeColor="text1"/>
          <w:sz w:val="24"/>
          <w:szCs w:val="24"/>
        </w:rPr>
        <w:t xml:space="preserve"> a ressurreição política, social e cultural dessas pessoas, possibilitando o resgate d</w:t>
      </w:r>
      <w:r w:rsidR="00C46B1C" w:rsidRPr="009C58CD">
        <w:rPr>
          <w:rFonts w:asciiTheme="minorHAnsi" w:eastAsia="Times New Roman" w:hAnsiTheme="minorHAnsi" w:cs="Times New Roman"/>
          <w:color w:val="000000" w:themeColor="text1"/>
          <w:sz w:val="24"/>
          <w:szCs w:val="24"/>
        </w:rPr>
        <w:t xml:space="preserve">as </w:t>
      </w:r>
      <w:r w:rsidRPr="009C58CD">
        <w:rPr>
          <w:rFonts w:asciiTheme="minorHAnsi" w:eastAsia="Times New Roman" w:hAnsiTheme="minorHAnsi" w:cs="Times New Roman"/>
          <w:color w:val="000000" w:themeColor="text1"/>
          <w:sz w:val="24"/>
          <w:szCs w:val="24"/>
        </w:rPr>
        <w:t>humanidade</w:t>
      </w:r>
      <w:r w:rsidR="00C46B1C" w:rsidRPr="009C58CD">
        <w:rPr>
          <w:rFonts w:asciiTheme="minorHAnsi" w:eastAsia="Times New Roman" w:hAnsiTheme="minorHAnsi" w:cs="Times New Roman"/>
          <w:color w:val="000000" w:themeColor="text1"/>
          <w:sz w:val="24"/>
          <w:szCs w:val="24"/>
        </w:rPr>
        <w:t>s</w:t>
      </w:r>
      <w:r w:rsidRPr="009C58CD">
        <w:rPr>
          <w:rFonts w:asciiTheme="minorHAnsi" w:eastAsia="Times New Roman" w:hAnsiTheme="minorHAnsi" w:cs="Times New Roman"/>
          <w:color w:val="000000" w:themeColor="text1"/>
          <w:sz w:val="24"/>
          <w:szCs w:val="24"/>
        </w:rPr>
        <w:t xml:space="preserve"> e dignidade</w:t>
      </w:r>
      <w:r w:rsidR="00C46B1C" w:rsidRPr="009C58CD">
        <w:rPr>
          <w:rFonts w:asciiTheme="minorHAnsi" w:eastAsia="Times New Roman" w:hAnsiTheme="minorHAnsi" w:cs="Times New Roman"/>
          <w:color w:val="000000" w:themeColor="text1"/>
          <w:sz w:val="24"/>
          <w:szCs w:val="24"/>
        </w:rPr>
        <w:t>s pertinentes</w:t>
      </w:r>
      <w:r w:rsidRPr="009C58CD">
        <w:rPr>
          <w:rFonts w:asciiTheme="minorHAnsi" w:eastAsia="Times New Roman" w:hAnsiTheme="minorHAnsi" w:cs="Times New Roman"/>
          <w:color w:val="000000" w:themeColor="text1"/>
          <w:sz w:val="24"/>
          <w:szCs w:val="24"/>
        </w:rPr>
        <w:t>.</w:t>
      </w:r>
    </w:p>
    <w:p w14:paraId="51EFA2FF" w14:textId="6366D6A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lastRenderedPageBreak/>
        <w:t>Diante dessa perspectiva,</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a escola rompe com o trabalho da educação visto como atividade disciplinadora, domesticadora e civilizatória de selvagens, ou seja, rompe com a </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pena educação</w:t>
      </w:r>
      <w:r w:rsidR="00C46B1C"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w:t>
      </w:r>
      <w:r w:rsidR="00C46B1C" w:rsidRPr="009C58CD">
        <w:rPr>
          <w:rFonts w:asciiTheme="minorHAnsi" w:eastAsia="Times New Roman" w:hAnsiTheme="minorHAnsi" w:cs="Times New Roman"/>
          <w:color w:val="000000" w:themeColor="text1"/>
          <w:sz w:val="24"/>
          <w:szCs w:val="24"/>
        </w:rPr>
        <w:t>Duarte</w:t>
      </w:r>
      <w:r w:rsidRPr="009C58CD">
        <w:rPr>
          <w:rFonts w:asciiTheme="minorHAnsi" w:eastAsia="Times New Roman" w:hAnsiTheme="minorHAnsi" w:cs="Times New Roman"/>
          <w:color w:val="000000" w:themeColor="text1"/>
          <w:sz w:val="24"/>
          <w:szCs w:val="24"/>
        </w:rPr>
        <w:t>, 2013), com a educação bancária</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acaba por desumanizar o sujeito, despejando informações que promovem a epistemologia hegemônica em detrimento de tantas outras (</w:t>
      </w:r>
      <w:r w:rsidR="00C46B1C" w:rsidRPr="009C58CD">
        <w:rPr>
          <w:rFonts w:asciiTheme="minorHAnsi" w:eastAsia="Times New Roman" w:hAnsiTheme="minorHAnsi" w:cs="Times New Roman"/>
          <w:color w:val="000000" w:themeColor="text1"/>
          <w:sz w:val="24"/>
          <w:szCs w:val="24"/>
        </w:rPr>
        <w:t xml:space="preserve">Langner; </w:t>
      </w:r>
      <w:proofErr w:type="spellStart"/>
      <w:r w:rsidR="00C46B1C" w:rsidRPr="009C58CD">
        <w:rPr>
          <w:rFonts w:asciiTheme="minorHAnsi" w:eastAsia="Times New Roman" w:hAnsiTheme="minorHAnsi" w:cs="Times New Roman"/>
          <w:color w:val="000000" w:themeColor="text1"/>
          <w:sz w:val="24"/>
          <w:szCs w:val="24"/>
        </w:rPr>
        <w:t>Boneti</w:t>
      </w:r>
      <w:proofErr w:type="spellEnd"/>
      <w:r w:rsidRPr="009C58CD">
        <w:rPr>
          <w:rFonts w:asciiTheme="minorHAnsi" w:eastAsia="Times New Roman" w:hAnsiTheme="minorHAnsi" w:cs="Times New Roman"/>
          <w:color w:val="000000" w:themeColor="text1"/>
          <w:sz w:val="24"/>
          <w:szCs w:val="24"/>
        </w:rPr>
        <w:t xml:space="preserve">, 2017). Em contrapartida, quando a escola coloca os alunos como centro do processo, eles passam a ser protagonistas de sua aprendizagem e </w:t>
      </w:r>
      <w:r w:rsidR="00C46B1C" w:rsidRPr="009C58CD">
        <w:rPr>
          <w:rFonts w:asciiTheme="minorHAnsi" w:eastAsia="Times New Roman" w:hAnsiTheme="minorHAnsi" w:cs="Times New Roman"/>
          <w:color w:val="000000" w:themeColor="text1"/>
          <w:sz w:val="24"/>
          <w:szCs w:val="24"/>
        </w:rPr>
        <w:t xml:space="preserve">de seus </w:t>
      </w:r>
      <w:r w:rsidRPr="009C58CD">
        <w:rPr>
          <w:rFonts w:asciiTheme="minorHAnsi" w:eastAsia="Times New Roman" w:hAnsiTheme="minorHAnsi" w:cs="Times New Roman"/>
          <w:color w:val="000000" w:themeColor="text1"/>
          <w:sz w:val="24"/>
          <w:szCs w:val="24"/>
        </w:rPr>
        <w:t>conhecimentos, instaurando-se o diálogo de sujeitos possuidores de saberes (</w:t>
      </w:r>
      <w:r w:rsidR="00C46B1C" w:rsidRPr="009C58CD">
        <w:rPr>
          <w:rFonts w:asciiTheme="minorHAnsi" w:eastAsia="Times New Roman" w:hAnsiTheme="minorHAnsi" w:cs="Times New Roman"/>
          <w:color w:val="000000" w:themeColor="text1"/>
          <w:sz w:val="24"/>
          <w:szCs w:val="24"/>
        </w:rPr>
        <w:t>Freire, 2019; Souza; Vieira</w:t>
      </w:r>
      <w:r w:rsidRPr="009C58CD">
        <w:rPr>
          <w:rFonts w:asciiTheme="minorHAnsi" w:eastAsia="Times New Roman" w:hAnsiTheme="minorHAnsi" w:cs="Times New Roman"/>
          <w:color w:val="000000" w:themeColor="text1"/>
          <w:sz w:val="24"/>
          <w:szCs w:val="24"/>
        </w:rPr>
        <w:t>, 2021).</w:t>
      </w:r>
    </w:p>
    <w:p w14:paraId="2801BF47" w14:textId="0E142CB3"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Consequentemente, ao adotar essa postura, além de promover um rompimento com as lógicas que mantém a existência das prisões, os professores transmitem aos alunos</w:t>
      </w:r>
      <w:r w:rsidR="00C46B1C"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algumas mensagens que rapidamente são percebidas por eles: </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eu sou importante</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eu sou visto</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eu sou ouvido</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eu existo</w:t>
      </w:r>
      <w:r w:rsidR="00C46B1C" w:rsidRPr="009C58CD">
        <w:rPr>
          <w:rFonts w:asciiTheme="minorHAnsi" w:eastAsia="Times New Roman" w:hAnsiTheme="minorHAnsi" w:cs="Times New Roman"/>
          <w:color w:val="000000" w:themeColor="text1"/>
          <w:sz w:val="24"/>
          <w:szCs w:val="24"/>
        </w:rPr>
        <w:t>” etc</w:t>
      </w:r>
      <w:r w:rsidRPr="009C58CD">
        <w:rPr>
          <w:rFonts w:asciiTheme="minorHAnsi" w:eastAsia="Times New Roman" w:hAnsiTheme="minorHAnsi" w:cs="Times New Roman"/>
          <w:color w:val="000000" w:themeColor="text1"/>
          <w:sz w:val="24"/>
          <w:szCs w:val="24"/>
        </w:rPr>
        <w:t xml:space="preserve">. </w:t>
      </w:r>
      <w:r w:rsidR="00C46B1C" w:rsidRPr="009C58CD">
        <w:rPr>
          <w:rFonts w:asciiTheme="minorHAnsi" w:eastAsia="Times New Roman" w:hAnsiTheme="minorHAnsi" w:cs="Times New Roman"/>
          <w:color w:val="000000" w:themeColor="text1"/>
          <w:sz w:val="24"/>
          <w:szCs w:val="24"/>
        </w:rPr>
        <w:t>Tal</w:t>
      </w:r>
      <w:r w:rsidRPr="009C58CD">
        <w:rPr>
          <w:rFonts w:asciiTheme="minorHAnsi" w:eastAsia="Times New Roman" w:hAnsiTheme="minorHAnsi" w:cs="Times New Roman"/>
          <w:color w:val="000000" w:themeColor="text1"/>
          <w:sz w:val="24"/>
          <w:szCs w:val="24"/>
        </w:rPr>
        <w:t xml:space="preserve"> entendimento</w:t>
      </w:r>
      <w:r w:rsidR="00C46B1C" w:rsidRPr="009C58CD">
        <w:rPr>
          <w:rFonts w:asciiTheme="minorHAnsi" w:eastAsia="Times New Roman" w:hAnsiTheme="minorHAnsi" w:cs="Times New Roman"/>
          <w:color w:val="000000" w:themeColor="text1"/>
          <w:sz w:val="24"/>
          <w:szCs w:val="24"/>
        </w:rPr>
        <w:t xml:space="preserve"> posiciona</w:t>
      </w:r>
      <w:r w:rsidR="002C5C6C" w:rsidRPr="009C58CD">
        <w:rPr>
          <w:rFonts w:asciiTheme="minorHAnsi" w:eastAsia="Times New Roman" w:hAnsiTheme="minorHAnsi" w:cs="Times New Roman"/>
          <w:color w:val="000000" w:themeColor="text1"/>
          <w:sz w:val="24"/>
          <w:szCs w:val="24"/>
        </w:rPr>
        <w:t xml:space="preserve"> os discentes</w:t>
      </w:r>
      <w:r w:rsidRPr="009C58CD">
        <w:rPr>
          <w:rFonts w:asciiTheme="minorHAnsi" w:eastAsia="Times New Roman" w:hAnsiTheme="minorHAnsi" w:cs="Times New Roman"/>
          <w:color w:val="000000" w:themeColor="text1"/>
          <w:sz w:val="24"/>
          <w:szCs w:val="24"/>
        </w:rPr>
        <w:t xml:space="preserve"> em um lugar que não poderia ser alcançado em outro espaço dentro da cadeia que não fosse o da escola nas prisões.</w:t>
      </w:r>
    </w:p>
    <w:p w14:paraId="4FAB416D" w14:textId="57C8EA24"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Concerne em uma experiência de aprendizagem como revolução, como resistência pedagógica frente às imposições do sistema prisional brasileiro. E mesmo que essa metodologia não os tirem do cárcere, permitem-lhes sair do cárcere intelectual e emocional que o impedia de ser, saber e poder, visto que a educação</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 qualquer tempo e em qualquer lugar</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é o reconhecimento do inacabamento do sujeito (</w:t>
      </w:r>
      <w:r w:rsidR="002C5C6C" w:rsidRPr="009C58CD">
        <w:rPr>
          <w:rFonts w:asciiTheme="minorHAnsi" w:eastAsia="Times New Roman" w:hAnsiTheme="minorHAnsi" w:cs="Times New Roman"/>
          <w:color w:val="000000" w:themeColor="text1"/>
          <w:sz w:val="24"/>
          <w:szCs w:val="24"/>
        </w:rPr>
        <w:t>Freire</w:t>
      </w:r>
      <w:r w:rsidRPr="009C58CD">
        <w:rPr>
          <w:rFonts w:asciiTheme="minorHAnsi" w:eastAsia="Times New Roman" w:hAnsiTheme="minorHAnsi" w:cs="Times New Roman"/>
          <w:color w:val="000000" w:themeColor="text1"/>
          <w:sz w:val="24"/>
          <w:szCs w:val="24"/>
        </w:rPr>
        <w:t xml:space="preserve">, </w:t>
      </w:r>
      <w:r w:rsidR="002C5C6C"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w:t>
      </w:r>
      <w:r w:rsidR="002C5C6C" w:rsidRPr="009C58CD">
        <w:rPr>
          <w:rFonts w:asciiTheme="minorHAnsi" w:eastAsia="Times New Roman" w:hAnsiTheme="minorHAnsi" w:cs="Times New Roman"/>
          <w:color w:val="000000" w:themeColor="text1"/>
          <w:sz w:val="24"/>
          <w:szCs w:val="24"/>
        </w:rPr>
        <w:t xml:space="preserve"> – c</w:t>
      </w:r>
      <w:r w:rsidRPr="009C58CD">
        <w:rPr>
          <w:rFonts w:asciiTheme="minorHAnsi" w:eastAsia="Times New Roman" w:hAnsiTheme="minorHAnsi" w:cs="Times New Roman"/>
          <w:color w:val="000000" w:themeColor="text1"/>
          <w:sz w:val="24"/>
          <w:szCs w:val="24"/>
        </w:rPr>
        <w:t xml:space="preserve">aminho aberto e constante </w:t>
      </w:r>
      <w:r w:rsidR="002C5C6C" w:rsidRPr="009C58CD">
        <w:rPr>
          <w:rFonts w:asciiTheme="minorHAnsi" w:eastAsia="Times New Roman" w:hAnsiTheme="minorHAnsi" w:cs="Times New Roman"/>
          <w:color w:val="000000" w:themeColor="text1"/>
          <w:sz w:val="24"/>
          <w:szCs w:val="24"/>
        </w:rPr>
        <w:t>à</w:t>
      </w:r>
      <w:r w:rsidRPr="009C58CD">
        <w:rPr>
          <w:rFonts w:asciiTheme="minorHAnsi" w:eastAsia="Times New Roman" w:hAnsiTheme="minorHAnsi" w:cs="Times New Roman"/>
          <w:color w:val="000000" w:themeColor="text1"/>
          <w:sz w:val="24"/>
          <w:szCs w:val="24"/>
        </w:rPr>
        <w:t xml:space="preserve"> aprendizagem e ao crescimento.</w:t>
      </w:r>
      <w:r w:rsidRPr="009C58CD">
        <w:rPr>
          <w:rFonts w:asciiTheme="minorHAnsi" w:eastAsia="Times New Roman" w:hAnsiTheme="minorHAnsi" w:cs="Times New Roman"/>
          <w:color w:val="000000" w:themeColor="text1"/>
          <w:sz w:val="24"/>
          <w:szCs w:val="24"/>
          <w:highlight w:val="white"/>
        </w:rPr>
        <w:t xml:space="preserve"> </w:t>
      </w:r>
      <w:r w:rsidR="002C5C6C" w:rsidRPr="009C58CD">
        <w:rPr>
          <w:rFonts w:asciiTheme="minorHAnsi" w:eastAsia="Times New Roman" w:hAnsiTheme="minorHAnsi" w:cs="Times New Roman"/>
          <w:color w:val="000000" w:themeColor="text1"/>
          <w:sz w:val="24"/>
          <w:szCs w:val="24"/>
          <w:highlight w:val="white"/>
        </w:rPr>
        <w:t>Tal</w:t>
      </w:r>
      <w:r w:rsidRPr="009C58CD">
        <w:rPr>
          <w:rFonts w:asciiTheme="minorHAnsi" w:eastAsia="Times New Roman" w:hAnsiTheme="minorHAnsi" w:cs="Times New Roman"/>
          <w:color w:val="000000" w:themeColor="text1"/>
          <w:sz w:val="24"/>
          <w:szCs w:val="24"/>
          <w:highlight w:val="white"/>
        </w:rPr>
        <w:t xml:space="preserve"> entendimento consiste</w:t>
      </w:r>
      <w:r w:rsidRPr="009C58CD">
        <w:rPr>
          <w:rFonts w:asciiTheme="minorHAnsi" w:eastAsia="Times New Roman" w:hAnsiTheme="minorHAnsi" w:cs="Times New Roman"/>
          <w:color w:val="000000" w:themeColor="text1"/>
          <w:sz w:val="24"/>
          <w:szCs w:val="24"/>
        </w:rPr>
        <w:t xml:space="preserve"> em resistir a todo o projeto colonizador racista e injusto que os empurram às prisões</w:t>
      </w:r>
      <w:r w:rsidR="002C5C6C" w:rsidRPr="009C58CD">
        <w:rPr>
          <w:rFonts w:asciiTheme="minorHAnsi" w:eastAsia="Times New Roman" w:hAnsiTheme="minorHAnsi" w:cs="Times New Roman"/>
          <w:color w:val="000000" w:themeColor="text1"/>
          <w:sz w:val="24"/>
          <w:szCs w:val="24"/>
        </w:rPr>
        <w:t xml:space="preserve">. Logo, </w:t>
      </w:r>
      <w:r w:rsidRPr="009C58CD">
        <w:rPr>
          <w:rFonts w:asciiTheme="minorHAnsi" w:eastAsia="Times New Roman" w:hAnsiTheme="minorHAnsi" w:cs="Times New Roman"/>
          <w:color w:val="000000" w:themeColor="text1"/>
          <w:sz w:val="24"/>
          <w:szCs w:val="24"/>
        </w:rPr>
        <w:t>na medida em que essa metodologia permite que digam como se vêem, pensam, falam e criam o mundo, eles se empoderam, potencializando sua autonomia (</w:t>
      </w:r>
      <w:r w:rsidR="002C5C6C" w:rsidRPr="009C58CD">
        <w:rPr>
          <w:rFonts w:asciiTheme="minorHAnsi" w:eastAsia="Times New Roman" w:hAnsiTheme="minorHAnsi" w:cs="Times New Roman"/>
          <w:color w:val="000000" w:themeColor="text1"/>
          <w:sz w:val="24"/>
          <w:szCs w:val="24"/>
        </w:rPr>
        <w:t>Souza</w:t>
      </w:r>
      <w:r w:rsidRPr="009C58CD">
        <w:rPr>
          <w:rFonts w:asciiTheme="minorHAnsi" w:eastAsia="Times New Roman" w:hAnsiTheme="minorHAnsi" w:cs="Times New Roman"/>
          <w:color w:val="000000" w:themeColor="text1"/>
          <w:sz w:val="24"/>
          <w:szCs w:val="24"/>
        </w:rPr>
        <w:t xml:space="preserve">; </w:t>
      </w:r>
      <w:r w:rsidR="002C5C6C" w:rsidRPr="009C58CD">
        <w:rPr>
          <w:rFonts w:asciiTheme="minorHAnsi" w:eastAsia="Times New Roman" w:hAnsiTheme="minorHAnsi" w:cs="Times New Roman"/>
          <w:color w:val="000000" w:themeColor="text1"/>
          <w:sz w:val="24"/>
          <w:szCs w:val="24"/>
        </w:rPr>
        <w:t>Vieira</w:t>
      </w:r>
      <w:r w:rsidRPr="009C58CD">
        <w:rPr>
          <w:rFonts w:asciiTheme="minorHAnsi" w:eastAsia="Times New Roman" w:hAnsiTheme="minorHAnsi" w:cs="Times New Roman"/>
          <w:color w:val="000000" w:themeColor="text1"/>
          <w:sz w:val="24"/>
          <w:szCs w:val="24"/>
        </w:rPr>
        <w:t xml:space="preserve">, 2021), constituindo-se como ser humano </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amor-poder-saber</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2C5C6C" w:rsidRPr="009C58CD">
        <w:rPr>
          <w:rFonts w:asciiTheme="minorHAnsi" w:eastAsia="Times New Roman" w:hAnsiTheme="minorHAnsi" w:cs="Times New Roman"/>
          <w:color w:val="000000" w:themeColor="text1"/>
          <w:sz w:val="24"/>
          <w:szCs w:val="24"/>
        </w:rPr>
        <w:t>Reis</w:t>
      </w:r>
      <w:r w:rsidRPr="009C58CD">
        <w:rPr>
          <w:rFonts w:asciiTheme="minorHAnsi" w:eastAsia="Times New Roman" w:hAnsiTheme="minorHAnsi" w:cs="Times New Roman"/>
          <w:color w:val="000000" w:themeColor="text1"/>
          <w:sz w:val="24"/>
          <w:szCs w:val="24"/>
        </w:rPr>
        <w:t>, 2011) na EJA, como ser político que ressurge a partir da sensibilidade do perceber-se e dizer-se.</w:t>
      </w:r>
    </w:p>
    <w:p w14:paraId="1D953708" w14:textId="4608EEF7" w:rsidR="002C5C6C"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Nessa conjuntura, a escola oportuniza </w:t>
      </w:r>
      <w:r w:rsidR="002C5C6C" w:rsidRPr="009C58CD">
        <w:rPr>
          <w:rFonts w:asciiTheme="minorHAnsi" w:eastAsia="Times New Roman" w:hAnsiTheme="minorHAnsi" w:cs="Times New Roman"/>
          <w:color w:val="000000" w:themeColor="text1"/>
          <w:sz w:val="24"/>
          <w:szCs w:val="24"/>
        </w:rPr>
        <w:t xml:space="preserve">aos </w:t>
      </w:r>
      <w:r w:rsidRPr="009C58CD">
        <w:rPr>
          <w:rFonts w:asciiTheme="minorHAnsi" w:eastAsia="Times New Roman" w:hAnsiTheme="minorHAnsi" w:cs="Times New Roman"/>
          <w:color w:val="000000" w:themeColor="text1"/>
          <w:sz w:val="24"/>
          <w:szCs w:val="24"/>
        </w:rPr>
        <w:t>alunos tir</w:t>
      </w:r>
      <w:r w:rsidR="002C5C6C" w:rsidRPr="009C58CD">
        <w:rPr>
          <w:rFonts w:asciiTheme="minorHAnsi" w:eastAsia="Times New Roman" w:hAnsiTheme="minorHAnsi" w:cs="Times New Roman"/>
          <w:color w:val="000000" w:themeColor="text1"/>
          <w:sz w:val="24"/>
          <w:szCs w:val="24"/>
        </w:rPr>
        <w:t>ar</w:t>
      </w:r>
      <w:r w:rsidRPr="009C58CD">
        <w:rPr>
          <w:rFonts w:asciiTheme="minorHAnsi" w:eastAsia="Times New Roman" w:hAnsiTheme="minorHAnsi" w:cs="Times New Roman"/>
          <w:color w:val="000000" w:themeColor="text1"/>
          <w:sz w:val="24"/>
          <w:szCs w:val="24"/>
        </w:rPr>
        <w:t>em a máscara</w:t>
      </w:r>
      <w:r w:rsidR="00D84FB6" w:rsidRPr="009C58CD">
        <w:rPr>
          <w:rFonts w:asciiTheme="minorHAnsi" w:eastAsia="Times New Roman" w:hAnsiTheme="minorHAnsi" w:cs="Times New Roman"/>
          <w:color w:val="000000" w:themeColor="text1"/>
          <w:sz w:val="24"/>
          <w:szCs w:val="24"/>
          <w:vertAlign w:val="superscript"/>
        </w:rPr>
        <w:endnoteReference w:id="6"/>
      </w:r>
      <w:r w:rsidR="00D84FB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de incapacidade, impossibilidade, imposta socialmente e reforçada de </w:t>
      </w:r>
      <w:r w:rsidR="002C5C6C" w:rsidRPr="009C58CD">
        <w:rPr>
          <w:rFonts w:asciiTheme="minorHAnsi" w:eastAsia="Times New Roman" w:hAnsiTheme="minorHAnsi" w:cs="Times New Roman"/>
          <w:color w:val="000000" w:themeColor="text1"/>
          <w:sz w:val="24"/>
          <w:szCs w:val="24"/>
        </w:rPr>
        <w:t>modo</w:t>
      </w:r>
      <w:r w:rsidRPr="009C58CD">
        <w:rPr>
          <w:rFonts w:asciiTheme="minorHAnsi" w:eastAsia="Times New Roman" w:hAnsiTheme="minorHAnsi" w:cs="Times New Roman"/>
          <w:color w:val="000000" w:themeColor="text1"/>
          <w:sz w:val="24"/>
          <w:szCs w:val="24"/>
        </w:rPr>
        <w:t xml:space="preserve"> sistêmic</w:t>
      </w:r>
      <w:r w:rsidR="002C5C6C"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no contexto prisional</w:t>
      </w:r>
      <w:r w:rsidR="002C5C6C" w:rsidRPr="009C58CD">
        <w:rPr>
          <w:rFonts w:asciiTheme="minorHAnsi" w:eastAsia="Times New Roman" w:hAnsiTheme="minorHAnsi" w:cs="Times New Roman"/>
          <w:color w:val="000000" w:themeColor="text1"/>
          <w:sz w:val="24"/>
          <w:szCs w:val="24"/>
        </w:rPr>
        <w:t>, ofertando e</w:t>
      </w:r>
      <w:r w:rsidRPr="009C58CD">
        <w:rPr>
          <w:rFonts w:asciiTheme="minorHAnsi" w:eastAsia="Times New Roman" w:hAnsiTheme="minorHAnsi" w:cs="Times New Roman"/>
          <w:color w:val="000000" w:themeColor="text1"/>
          <w:sz w:val="24"/>
          <w:szCs w:val="24"/>
        </w:rPr>
        <w:t xml:space="preserve">spaço para que possam ser sujeitos, rompendo com a distância imposta até então. Nessas condições, imbuídos do que são, como sujeitos que pertencem à sociedade, podem discutir problemas enquanto aprendem a ler, escrever e calcular. </w:t>
      </w:r>
      <w:r w:rsidR="002C5C6C" w:rsidRPr="009C58CD">
        <w:rPr>
          <w:rFonts w:asciiTheme="minorHAnsi" w:eastAsia="Times New Roman" w:hAnsiTheme="minorHAnsi" w:cs="Times New Roman"/>
          <w:color w:val="000000" w:themeColor="text1"/>
          <w:sz w:val="24"/>
          <w:szCs w:val="24"/>
        </w:rPr>
        <w:t xml:space="preserve">Por conseguinte, </w:t>
      </w:r>
      <w:r w:rsidRPr="009C58CD">
        <w:rPr>
          <w:rFonts w:asciiTheme="minorHAnsi" w:eastAsia="Times New Roman" w:hAnsiTheme="minorHAnsi" w:cs="Times New Roman"/>
          <w:color w:val="000000" w:themeColor="text1"/>
          <w:sz w:val="24"/>
          <w:szCs w:val="24"/>
        </w:rPr>
        <w:t xml:space="preserve">rompem com a alienação e passam a ser conscientes </w:t>
      </w:r>
      <w:r w:rsidR="002C5C6C" w:rsidRPr="009C58CD">
        <w:rPr>
          <w:rFonts w:asciiTheme="minorHAnsi" w:eastAsia="Times New Roman" w:hAnsiTheme="minorHAnsi" w:cs="Times New Roman"/>
          <w:color w:val="000000" w:themeColor="text1"/>
          <w:sz w:val="24"/>
          <w:szCs w:val="24"/>
        </w:rPr>
        <w:t>de</w:t>
      </w:r>
      <w:r w:rsidRPr="009C58CD">
        <w:rPr>
          <w:rFonts w:asciiTheme="minorHAnsi" w:eastAsia="Times New Roman" w:hAnsiTheme="minorHAnsi" w:cs="Times New Roman"/>
          <w:color w:val="000000" w:themeColor="text1"/>
          <w:sz w:val="24"/>
          <w:szCs w:val="24"/>
        </w:rPr>
        <w:t xml:space="preserve"> suas garantias</w:t>
      </w:r>
      <w:r w:rsidR="002C5C6C"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lutando pelos direitos que lhes são negados (</w:t>
      </w:r>
      <w:r w:rsidR="002C5C6C" w:rsidRPr="009C58CD">
        <w:rPr>
          <w:rFonts w:asciiTheme="minorHAnsi" w:eastAsia="Times New Roman" w:hAnsiTheme="minorHAnsi" w:cs="Times New Roman"/>
          <w:color w:val="000000" w:themeColor="text1"/>
          <w:sz w:val="24"/>
          <w:szCs w:val="24"/>
        </w:rPr>
        <w:t>Freire</w:t>
      </w:r>
      <w:r w:rsidRPr="009C58CD">
        <w:rPr>
          <w:rFonts w:asciiTheme="minorHAnsi" w:eastAsia="Times New Roman" w:hAnsiTheme="minorHAnsi" w:cs="Times New Roman"/>
          <w:color w:val="000000" w:themeColor="text1"/>
          <w:sz w:val="24"/>
          <w:szCs w:val="24"/>
        </w:rPr>
        <w:t>, 20</w:t>
      </w:r>
      <w:r w:rsidR="0084185A">
        <w:rPr>
          <w:rFonts w:asciiTheme="minorHAnsi" w:eastAsia="Times New Roman" w:hAnsiTheme="minorHAnsi" w:cs="Times New Roman"/>
          <w:color w:val="000000" w:themeColor="text1"/>
          <w:sz w:val="24"/>
          <w:szCs w:val="24"/>
        </w:rPr>
        <w:t>19</w:t>
      </w:r>
      <w:r w:rsidRPr="009C58CD">
        <w:rPr>
          <w:rFonts w:asciiTheme="minorHAnsi" w:eastAsia="Times New Roman" w:hAnsiTheme="minorHAnsi" w:cs="Times New Roman"/>
          <w:color w:val="000000" w:themeColor="text1"/>
          <w:sz w:val="24"/>
          <w:szCs w:val="24"/>
        </w:rPr>
        <w:t xml:space="preserve">; </w:t>
      </w:r>
      <w:r w:rsidR="002C5C6C" w:rsidRPr="009C58CD">
        <w:rPr>
          <w:rFonts w:asciiTheme="minorHAnsi" w:eastAsia="Times New Roman" w:hAnsiTheme="minorHAnsi" w:cs="Times New Roman"/>
          <w:color w:val="000000" w:themeColor="text1"/>
          <w:sz w:val="24"/>
          <w:szCs w:val="24"/>
        </w:rPr>
        <w:t xml:space="preserve">Langner; </w:t>
      </w:r>
      <w:proofErr w:type="spellStart"/>
      <w:r w:rsidR="002C5C6C" w:rsidRPr="009C58CD">
        <w:rPr>
          <w:rFonts w:asciiTheme="minorHAnsi" w:eastAsia="Times New Roman" w:hAnsiTheme="minorHAnsi" w:cs="Times New Roman"/>
          <w:color w:val="000000" w:themeColor="text1"/>
          <w:sz w:val="24"/>
          <w:szCs w:val="24"/>
        </w:rPr>
        <w:t>Boneti</w:t>
      </w:r>
      <w:proofErr w:type="spellEnd"/>
      <w:r w:rsidR="002C5C6C" w:rsidRPr="009C58CD">
        <w:rPr>
          <w:rFonts w:asciiTheme="minorHAnsi" w:eastAsia="Times New Roman" w:hAnsiTheme="minorHAnsi" w:cs="Times New Roman"/>
          <w:color w:val="000000" w:themeColor="text1"/>
          <w:sz w:val="24"/>
          <w:szCs w:val="24"/>
        </w:rPr>
        <w:t>, 2017; Reis</w:t>
      </w:r>
      <w:r w:rsidRPr="009C58CD">
        <w:rPr>
          <w:rFonts w:asciiTheme="minorHAnsi" w:eastAsia="Times New Roman" w:hAnsiTheme="minorHAnsi" w:cs="Times New Roman"/>
          <w:color w:val="000000" w:themeColor="text1"/>
          <w:sz w:val="24"/>
          <w:szCs w:val="24"/>
        </w:rPr>
        <w:t>, 2011) dentro e fora do sistema prisional</w:t>
      </w:r>
      <w:r w:rsidR="002C5C6C" w:rsidRPr="009C58CD">
        <w:rPr>
          <w:rFonts w:asciiTheme="minorHAnsi" w:eastAsia="Times New Roman" w:hAnsiTheme="minorHAnsi" w:cs="Times New Roman"/>
          <w:color w:val="000000" w:themeColor="text1"/>
          <w:sz w:val="24"/>
          <w:szCs w:val="24"/>
        </w:rPr>
        <w:t>.</w:t>
      </w:r>
    </w:p>
    <w:p w14:paraId="448DD207" w14:textId="672081D0"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lastRenderedPageBreak/>
        <w:t xml:space="preserve">Entendendo assim, as narrativas (auto)biográficas permitem que o tempo narrado seja o tempo vivido, atribuindo contornos de intersubjetividades e afirmação do </w:t>
      </w:r>
      <w:r w:rsidR="002C5C6C" w:rsidRPr="009C58CD">
        <w:rPr>
          <w:rFonts w:asciiTheme="minorHAnsi" w:eastAsia="Times New Roman" w:hAnsiTheme="minorHAnsi" w:cs="Times New Roman"/>
          <w:color w:val="000000" w:themeColor="text1"/>
          <w:sz w:val="24"/>
          <w:szCs w:val="24"/>
        </w:rPr>
        <w:t xml:space="preserve">eu </w:t>
      </w:r>
      <w:r w:rsidRPr="009C58CD">
        <w:rPr>
          <w:rFonts w:asciiTheme="minorHAnsi" w:eastAsia="Times New Roman" w:hAnsiTheme="minorHAnsi" w:cs="Times New Roman"/>
          <w:color w:val="000000" w:themeColor="text1"/>
          <w:sz w:val="24"/>
          <w:szCs w:val="24"/>
        </w:rPr>
        <w:t xml:space="preserve">que se relaciona com o outro e constitui o </w:t>
      </w:r>
      <w:r w:rsidR="002C5C6C" w:rsidRPr="009C58CD">
        <w:rPr>
          <w:rFonts w:asciiTheme="minorHAnsi" w:eastAsia="Times New Roman" w:hAnsiTheme="minorHAnsi" w:cs="Times New Roman"/>
          <w:color w:val="000000" w:themeColor="text1"/>
          <w:sz w:val="24"/>
          <w:szCs w:val="24"/>
        </w:rPr>
        <w:t>nós</w:t>
      </w:r>
      <w:r w:rsidRPr="009C58CD">
        <w:rPr>
          <w:rFonts w:asciiTheme="minorHAnsi" w:eastAsia="Times New Roman" w:hAnsiTheme="minorHAnsi" w:cs="Times New Roman"/>
          <w:color w:val="000000" w:themeColor="text1"/>
          <w:sz w:val="24"/>
          <w:szCs w:val="24"/>
        </w:rPr>
        <w:t>. Logo</w:t>
      </w:r>
      <w:r w:rsidR="002C5C6C"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o processo de biografar-se compreende uma série de comportamentos pelos quais os humanos trabalham para construir sua identidade para si e para os outros, dando forma própria às suas experiências.</w:t>
      </w:r>
    </w:p>
    <w:p w14:paraId="4435DAA3" w14:textId="50D54D77"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Partindo da afirmação anterior, </w:t>
      </w:r>
      <w:r w:rsidR="002C5C6C" w:rsidRPr="009C58CD">
        <w:rPr>
          <w:rFonts w:asciiTheme="minorHAnsi" w:eastAsia="Times New Roman" w:hAnsiTheme="minorHAnsi" w:cs="Times New Roman"/>
          <w:color w:val="000000" w:themeColor="text1"/>
          <w:sz w:val="24"/>
          <w:szCs w:val="24"/>
        </w:rPr>
        <w:t xml:space="preserve">tem-se </w:t>
      </w:r>
      <w:r w:rsidRPr="009C58CD">
        <w:rPr>
          <w:rFonts w:asciiTheme="minorHAnsi" w:eastAsia="Times New Roman" w:hAnsiTheme="minorHAnsi" w:cs="Times New Roman"/>
          <w:color w:val="000000" w:themeColor="text1"/>
          <w:sz w:val="24"/>
          <w:szCs w:val="24"/>
        </w:rPr>
        <w:t>o exemplo de Carolina Maria de Jesus (</w:t>
      </w:r>
      <w:r w:rsidR="002C5C6C" w:rsidRPr="009C58CD">
        <w:rPr>
          <w:rFonts w:asciiTheme="minorHAnsi" w:eastAsia="Times New Roman" w:hAnsiTheme="minorHAnsi" w:cs="Times New Roman"/>
          <w:color w:val="000000" w:themeColor="text1"/>
          <w:sz w:val="24"/>
          <w:szCs w:val="24"/>
        </w:rPr>
        <w:t>2014</w:t>
      </w:r>
      <w:r w:rsidRPr="009C58CD">
        <w:rPr>
          <w:rFonts w:asciiTheme="minorHAnsi" w:eastAsia="Times New Roman" w:hAnsiTheme="minorHAnsi" w:cs="Times New Roman"/>
          <w:color w:val="000000" w:themeColor="text1"/>
          <w:sz w:val="24"/>
          <w:szCs w:val="24"/>
        </w:rPr>
        <w:t>)</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ousou escrever, mesmo sendo favelada, sem muita escolaridade, sem permissão de ser, saber e poder. Ela o f</w:t>
      </w:r>
      <w:r w:rsidR="002C5C6C"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z </w:t>
      </w:r>
      <w:r w:rsidR="002C5C6C" w:rsidRPr="009C58CD">
        <w:rPr>
          <w:rFonts w:asciiTheme="minorHAnsi" w:eastAsia="Times New Roman" w:hAnsiTheme="minorHAnsi" w:cs="Times New Roman"/>
          <w:color w:val="000000" w:themeColor="text1"/>
          <w:sz w:val="24"/>
          <w:szCs w:val="24"/>
        </w:rPr>
        <w:t xml:space="preserve">em </w:t>
      </w:r>
      <w:r w:rsidRPr="009C58CD">
        <w:rPr>
          <w:rFonts w:asciiTheme="minorHAnsi" w:eastAsia="Times New Roman" w:hAnsiTheme="minorHAnsi" w:cs="Times New Roman"/>
          <w:color w:val="000000" w:themeColor="text1"/>
          <w:sz w:val="24"/>
          <w:szCs w:val="24"/>
        </w:rPr>
        <w:t>uma postura de resistência</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de quem sente os processos de subjetivação</w:t>
      </w:r>
      <w:r w:rsidR="002C5C6C" w:rsidRPr="009C58CD">
        <w:rPr>
          <w:rFonts w:asciiTheme="minorHAnsi" w:eastAsia="Times New Roman" w:hAnsiTheme="minorHAnsi" w:cs="Times New Roman"/>
          <w:color w:val="000000" w:themeColor="text1"/>
          <w:sz w:val="24"/>
          <w:szCs w:val="24"/>
        </w:rPr>
        <w:t xml:space="preserve">, que roubam </w:t>
      </w:r>
      <w:r w:rsidRPr="009C58CD">
        <w:rPr>
          <w:rFonts w:asciiTheme="minorHAnsi" w:eastAsia="Times New Roman" w:hAnsiTheme="minorHAnsi" w:cs="Times New Roman"/>
          <w:color w:val="000000" w:themeColor="text1"/>
          <w:sz w:val="24"/>
          <w:szCs w:val="24"/>
        </w:rPr>
        <w:t>o direito de dizer quem</w:t>
      </w:r>
      <w:r w:rsidR="00292D81" w:rsidRPr="009C58CD">
        <w:rPr>
          <w:rFonts w:asciiTheme="minorHAnsi" w:eastAsia="Times New Roman" w:hAnsiTheme="minorHAnsi" w:cs="Times New Roman"/>
          <w:color w:val="000000" w:themeColor="text1"/>
          <w:sz w:val="24"/>
          <w:szCs w:val="24"/>
        </w:rPr>
        <w:t xml:space="preserve"> cada um é</w:t>
      </w:r>
      <w:r w:rsidRPr="009C58CD">
        <w:rPr>
          <w:rFonts w:asciiTheme="minorHAnsi" w:eastAsia="Times New Roman" w:hAnsiTheme="minorHAnsi" w:cs="Times New Roman"/>
          <w:color w:val="000000" w:themeColor="text1"/>
          <w:sz w:val="24"/>
          <w:szCs w:val="24"/>
        </w:rPr>
        <w:t xml:space="preserve">, de professar </w:t>
      </w:r>
      <w:r w:rsidR="00292D81"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palavra</w:t>
      </w:r>
      <w:r w:rsidR="00292D81" w:rsidRPr="009C58CD">
        <w:rPr>
          <w:rFonts w:asciiTheme="minorHAnsi" w:eastAsia="Times New Roman" w:hAnsiTheme="minorHAnsi" w:cs="Times New Roman"/>
          <w:color w:val="000000" w:themeColor="text1"/>
          <w:sz w:val="24"/>
          <w:szCs w:val="24"/>
        </w:rPr>
        <w:t xml:space="preserve"> que se quer</w:t>
      </w:r>
      <w:r w:rsidRPr="009C58CD">
        <w:rPr>
          <w:rFonts w:asciiTheme="minorHAnsi" w:eastAsia="Times New Roman" w:hAnsiTheme="minorHAnsi" w:cs="Times New Roman"/>
          <w:color w:val="000000" w:themeColor="text1"/>
          <w:sz w:val="24"/>
          <w:szCs w:val="24"/>
        </w:rPr>
        <w:t xml:space="preserve">. Em sua obra </w:t>
      </w:r>
      <w:r w:rsidR="00292D81" w:rsidRPr="009C58CD">
        <w:rPr>
          <w:rFonts w:asciiTheme="minorHAnsi" w:eastAsia="Times New Roman" w:hAnsiTheme="minorHAnsi" w:cs="Times New Roman"/>
          <w:color w:val="000000" w:themeColor="text1"/>
          <w:sz w:val="24"/>
          <w:szCs w:val="24"/>
        </w:rPr>
        <w:t xml:space="preserve">intitulada </w:t>
      </w:r>
      <w:r w:rsidRPr="009C58CD">
        <w:rPr>
          <w:rFonts w:asciiTheme="minorHAnsi" w:eastAsia="Times New Roman" w:hAnsiTheme="minorHAnsi" w:cs="Times New Roman"/>
          <w:i/>
          <w:iCs/>
          <w:color w:val="000000" w:themeColor="text1"/>
          <w:sz w:val="24"/>
          <w:szCs w:val="24"/>
        </w:rPr>
        <w:t>Quarto de Despejo</w:t>
      </w:r>
      <w:r w:rsidR="00292D81" w:rsidRPr="009C58CD">
        <w:rPr>
          <w:rFonts w:asciiTheme="minorHAnsi" w:eastAsia="Times New Roman" w:hAnsiTheme="minorHAnsi" w:cs="Times New Roman"/>
          <w:color w:val="000000" w:themeColor="text1"/>
          <w:sz w:val="24"/>
          <w:szCs w:val="24"/>
        </w:rPr>
        <w:t xml:space="preserve">: </w:t>
      </w:r>
      <w:r w:rsidR="00292D81" w:rsidRPr="009C58CD">
        <w:rPr>
          <w:rFonts w:asciiTheme="minorHAnsi" w:eastAsia="Times New Roman" w:hAnsiTheme="minorHAnsi" w:cs="Times New Roman"/>
          <w:i/>
          <w:iCs/>
          <w:color w:val="000000" w:themeColor="text1"/>
          <w:sz w:val="24"/>
          <w:szCs w:val="24"/>
        </w:rPr>
        <w:t>diário de uma favelada</w:t>
      </w:r>
      <w:r w:rsidR="00292D81" w:rsidRPr="009C58CD">
        <w:rPr>
          <w:rFonts w:asciiTheme="minorHAnsi" w:eastAsia="Times New Roman" w:hAnsiTheme="minorHAnsi" w:cs="Times New Roman"/>
          <w:color w:val="000000" w:themeColor="text1"/>
          <w:sz w:val="24"/>
          <w:szCs w:val="24"/>
        </w:rPr>
        <w:t xml:space="preserve">, aquela autora </w:t>
      </w:r>
      <w:r w:rsidRPr="009C58CD">
        <w:rPr>
          <w:rFonts w:asciiTheme="minorHAnsi" w:eastAsia="Times New Roman" w:hAnsiTheme="minorHAnsi" w:cs="Times New Roman"/>
          <w:color w:val="000000" w:themeColor="text1"/>
          <w:sz w:val="24"/>
          <w:szCs w:val="24"/>
        </w:rPr>
        <w:t>não é reconhecida por uma escrita rica e rebuscada, feita por uma favelada, contrariando Delory-Momberger (2021)</w:t>
      </w:r>
      <w:r w:rsidR="002C5C6C"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quando afirma que há exigência </w:t>
      </w:r>
      <w:r w:rsidR="00292D81" w:rsidRPr="009C58CD">
        <w:rPr>
          <w:rFonts w:asciiTheme="minorHAnsi" w:eastAsia="Times New Roman" w:hAnsiTheme="minorHAnsi" w:cs="Times New Roman"/>
          <w:color w:val="000000" w:themeColor="text1"/>
          <w:sz w:val="24"/>
          <w:szCs w:val="24"/>
        </w:rPr>
        <w:t>de as</w:t>
      </w:r>
      <w:r w:rsidRPr="009C58CD">
        <w:rPr>
          <w:rFonts w:asciiTheme="minorHAnsi" w:eastAsia="Times New Roman" w:hAnsiTheme="minorHAnsi" w:cs="Times New Roman"/>
          <w:color w:val="000000" w:themeColor="text1"/>
          <w:sz w:val="24"/>
          <w:szCs w:val="24"/>
        </w:rPr>
        <w:t xml:space="preserve"> narrativas apresentarem uma linguagem aceitável. Ao contrário dessa perspectiva, </w:t>
      </w:r>
      <w:r w:rsidR="00292D81" w:rsidRPr="009C58CD">
        <w:rPr>
          <w:rFonts w:asciiTheme="minorHAnsi" w:eastAsia="Times New Roman" w:hAnsiTheme="minorHAnsi" w:cs="Times New Roman"/>
          <w:color w:val="000000" w:themeColor="text1"/>
          <w:sz w:val="24"/>
          <w:szCs w:val="24"/>
        </w:rPr>
        <w:t xml:space="preserve">Jesus (2014) </w:t>
      </w:r>
      <w:r w:rsidRPr="009C58CD">
        <w:rPr>
          <w:rFonts w:asciiTheme="minorHAnsi" w:eastAsia="Times New Roman" w:hAnsiTheme="minorHAnsi" w:cs="Times New Roman"/>
          <w:color w:val="000000" w:themeColor="text1"/>
          <w:sz w:val="24"/>
          <w:szCs w:val="24"/>
        </w:rPr>
        <w:t>foi reconhecida porque</w:t>
      </w:r>
      <w:r w:rsidR="0057056B" w:rsidRPr="009C58CD">
        <w:rPr>
          <w:rFonts w:asciiTheme="minorHAnsi" w:eastAsia="Times New Roman" w:hAnsiTheme="minorHAnsi" w:cs="Times New Roman"/>
          <w:color w:val="000000" w:themeColor="text1"/>
          <w:sz w:val="24"/>
          <w:szCs w:val="24"/>
        </w:rPr>
        <w:t xml:space="preserve"> su</w:t>
      </w:r>
      <w:r w:rsidRPr="009C58CD">
        <w:rPr>
          <w:rFonts w:asciiTheme="minorHAnsi" w:eastAsia="Times New Roman" w:hAnsiTheme="minorHAnsi" w:cs="Times New Roman"/>
          <w:color w:val="000000" w:themeColor="text1"/>
          <w:sz w:val="24"/>
          <w:szCs w:val="24"/>
        </w:rPr>
        <w:t>a obra, apesar de apresentar uma linguagem simples, expõe o relato de um cotidiano de uma favela com riqueza de detalhes, criticidade e sem falseamento da realidade</w:t>
      </w:r>
      <w:r w:rsidR="0057056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que s</w:t>
      </w:r>
      <w:r w:rsidR="0057056B" w:rsidRPr="009C58CD">
        <w:rPr>
          <w:rFonts w:asciiTheme="minorHAnsi" w:eastAsia="Times New Roman" w:hAnsiTheme="minorHAnsi" w:cs="Times New Roman"/>
          <w:color w:val="000000" w:themeColor="text1"/>
          <w:sz w:val="24"/>
          <w:szCs w:val="24"/>
        </w:rPr>
        <w:t>omente</w:t>
      </w:r>
      <w:r w:rsidRPr="009C58CD">
        <w:rPr>
          <w:rFonts w:asciiTheme="minorHAnsi" w:eastAsia="Times New Roman" w:hAnsiTheme="minorHAnsi" w:cs="Times New Roman"/>
          <w:color w:val="000000" w:themeColor="text1"/>
          <w:sz w:val="24"/>
          <w:szCs w:val="24"/>
        </w:rPr>
        <w:t xml:space="preserve"> poderia ser descrit</w:t>
      </w:r>
      <w:r w:rsidR="0057056B"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por quem lá viveu. Ademais</w:t>
      </w:r>
      <w:r w:rsidR="0057056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57056B" w:rsidRPr="009C58CD">
        <w:rPr>
          <w:rFonts w:asciiTheme="minorHAnsi" w:eastAsia="Times New Roman" w:hAnsiTheme="minorHAnsi" w:cs="Times New Roman"/>
          <w:color w:val="000000" w:themeColor="text1"/>
          <w:sz w:val="24"/>
          <w:szCs w:val="24"/>
        </w:rPr>
        <w:t>sua</w:t>
      </w:r>
      <w:r w:rsidRPr="009C58CD">
        <w:rPr>
          <w:rFonts w:asciiTheme="minorHAnsi" w:eastAsia="Times New Roman" w:hAnsiTheme="minorHAnsi" w:cs="Times New Roman"/>
          <w:color w:val="000000" w:themeColor="text1"/>
          <w:sz w:val="24"/>
          <w:szCs w:val="24"/>
        </w:rPr>
        <w:t xml:space="preserve"> narrativa não representa um processo de autopromoção ou visibilidade dos atos de caridade </w:t>
      </w:r>
      <w:r w:rsidR="0057056B" w:rsidRPr="009C58CD">
        <w:rPr>
          <w:rFonts w:asciiTheme="minorHAnsi" w:eastAsia="Times New Roman" w:hAnsiTheme="minorHAnsi" w:cs="Times New Roman"/>
          <w:color w:val="000000" w:themeColor="text1"/>
          <w:sz w:val="24"/>
          <w:szCs w:val="24"/>
        </w:rPr>
        <w:t>empreendidos</w:t>
      </w:r>
      <w:r w:rsidRPr="009C58CD">
        <w:rPr>
          <w:rFonts w:asciiTheme="minorHAnsi" w:eastAsia="Times New Roman" w:hAnsiTheme="minorHAnsi" w:cs="Times New Roman"/>
          <w:color w:val="000000" w:themeColor="text1"/>
          <w:sz w:val="24"/>
          <w:szCs w:val="24"/>
        </w:rPr>
        <w:t xml:space="preserve"> quando a sociedade resolve olhar para essas realidades, mas se configura em uma narrativa do cotidiano, da luta pela vida, pela dignidade roubada, pelo exercício de fazer valer seus direitos, sua cidadania</w:t>
      </w:r>
      <w:r w:rsidR="0057056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é a voz insistente em busca de quem a ouça.</w:t>
      </w:r>
    </w:p>
    <w:p w14:paraId="15C74741" w14:textId="1C1B7C7A"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A vista disto, s</w:t>
      </w:r>
      <w:r w:rsidR="0057056B" w:rsidRPr="009C58CD">
        <w:rPr>
          <w:rFonts w:asciiTheme="minorHAnsi" w:eastAsia="Times New Roman" w:hAnsiTheme="minorHAnsi" w:cs="Times New Roman"/>
          <w:color w:val="000000" w:themeColor="text1"/>
          <w:sz w:val="24"/>
          <w:szCs w:val="24"/>
        </w:rPr>
        <w:t>omente</w:t>
      </w:r>
      <w:r w:rsidRPr="009C58CD">
        <w:rPr>
          <w:rFonts w:asciiTheme="minorHAnsi" w:eastAsia="Times New Roman" w:hAnsiTheme="minorHAnsi" w:cs="Times New Roman"/>
          <w:color w:val="000000" w:themeColor="text1"/>
          <w:sz w:val="24"/>
          <w:szCs w:val="24"/>
        </w:rPr>
        <w:t xml:space="preserve"> quem vivenciou poderia narrar aquilo que </w:t>
      </w:r>
      <w:r w:rsidR="0057056B" w:rsidRPr="009C58CD">
        <w:rPr>
          <w:rFonts w:asciiTheme="minorHAnsi" w:eastAsia="Times New Roman" w:hAnsiTheme="minorHAnsi" w:cs="Times New Roman"/>
          <w:color w:val="000000" w:themeColor="text1"/>
          <w:sz w:val="24"/>
          <w:szCs w:val="24"/>
        </w:rPr>
        <w:t>se é</w:t>
      </w:r>
      <w:r w:rsidRPr="009C58CD">
        <w:rPr>
          <w:rFonts w:asciiTheme="minorHAnsi" w:eastAsia="Times New Roman" w:hAnsiTheme="minorHAnsi" w:cs="Times New Roman"/>
          <w:color w:val="000000" w:themeColor="text1"/>
          <w:sz w:val="24"/>
          <w:szCs w:val="24"/>
        </w:rPr>
        <w:t xml:space="preserve"> levado a ignorar ou a interpretar segundo uma ótica preconceituosa e injusta com a profundidade necessária para, socialmente, reconhecer</w:t>
      </w:r>
      <w:r w:rsidR="0057056B" w:rsidRPr="009C58CD">
        <w:rPr>
          <w:rFonts w:asciiTheme="minorHAnsi" w:eastAsia="Times New Roman" w:hAnsiTheme="minorHAnsi" w:cs="Times New Roman"/>
          <w:color w:val="000000" w:themeColor="text1"/>
          <w:sz w:val="24"/>
          <w:szCs w:val="24"/>
        </w:rPr>
        <w:t xml:space="preserve">-se </w:t>
      </w:r>
      <w:r w:rsidRPr="009C58CD">
        <w:rPr>
          <w:rFonts w:asciiTheme="minorHAnsi" w:eastAsia="Times New Roman" w:hAnsiTheme="minorHAnsi" w:cs="Times New Roman"/>
          <w:color w:val="000000" w:themeColor="text1"/>
          <w:sz w:val="24"/>
          <w:szCs w:val="24"/>
        </w:rPr>
        <w:t xml:space="preserve">perpetrador das desigualdades. Nesse processo de narrar-se, </w:t>
      </w:r>
      <w:r w:rsidR="0057056B" w:rsidRPr="009C58CD">
        <w:rPr>
          <w:rFonts w:asciiTheme="minorHAnsi" w:eastAsia="Times New Roman" w:hAnsiTheme="minorHAnsi" w:cs="Times New Roman"/>
          <w:color w:val="000000" w:themeColor="text1"/>
          <w:sz w:val="24"/>
          <w:szCs w:val="24"/>
        </w:rPr>
        <w:t>Jesus (2014)</w:t>
      </w:r>
      <w:r w:rsidRPr="009C58CD">
        <w:rPr>
          <w:rFonts w:asciiTheme="minorHAnsi" w:eastAsia="Times New Roman" w:hAnsiTheme="minorHAnsi" w:cs="Times New Roman"/>
          <w:color w:val="000000" w:themeColor="text1"/>
          <w:sz w:val="24"/>
          <w:szCs w:val="24"/>
        </w:rPr>
        <w:t xml:space="preserve"> ganha voz, autoria (</w:t>
      </w:r>
      <w:r w:rsidR="0057056B"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xml:space="preserve">, 2021) e consciência da opressão </w:t>
      </w:r>
      <w:r w:rsidR="0057056B" w:rsidRPr="009C58CD">
        <w:rPr>
          <w:rFonts w:asciiTheme="minorHAnsi" w:eastAsia="Times New Roman" w:hAnsiTheme="minorHAnsi" w:cs="Times New Roman"/>
          <w:color w:val="000000" w:themeColor="text1"/>
          <w:sz w:val="24"/>
          <w:szCs w:val="24"/>
        </w:rPr>
        <w:t>vivenciada</w:t>
      </w:r>
      <w:r w:rsidRPr="009C58CD">
        <w:rPr>
          <w:rFonts w:asciiTheme="minorHAnsi" w:eastAsia="Times New Roman" w:hAnsiTheme="minorHAnsi" w:cs="Times New Roman"/>
          <w:color w:val="000000" w:themeColor="text1"/>
          <w:sz w:val="24"/>
          <w:szCs w:val="24"/>
        </w:rPr>
        <w:t xml:space="preserve"> nos processos de subjetivação, invisibilização e subalternidade que sua condição de mulher, preta</w:t>
      </w:r>
      <w:r w:rsidR="0057056B" w:rsidRPr="009C58CD">
        <w:rPr>
          <w:rFonts w:asciiTheme="minorHAnsi" w:eastAsia="Times New Roman" w:hAnsiTheme="minorHAnsi" w:cs="Times New Roman"/>
          <w:color w:val="000000" w:themeColor="text1"/>
          <w:sz w:val="24"/>
          <w:szCs w:val="24"/>
        </w:rPr>
        <w:t xml:space="preserve"> e</w:t>
      </w:r>
      <w:r w:rsidRPr="009C58CD">
        <w:rPr>
          <w:rFonts w:asciiTheme="minorHAnsi" w:eastAsia="Times New Roman" w:hAnsiTheme="minorHAnsi" w:cs="Times New Roman"/>
          <w:color w:val="000000" w:themeColor="text1"/>
          <w:sz w:val="24"/>
          <w:szCs w:val="24"/>
        </w:rPr>
        <w:t xml:space="preserve"> pobre</w:t>
      </w:r>
      <w:r w:rsidR="0057056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impõe como marca da cultura colonizadora hegemônica, pautada na meritocracia e no genocídio epistêmico.</w:t>
      </w:r>
    </w:p>
    <w:p w14:paraId="69822CA5" w14:textId="305F8438" w:rsidR="00D77049" w:rsidRPr="009C58CD" w:rsidRDefault="0057056B"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Nessa toada, a ruptura com os mecanismos de perpetuação da educação hegemônica exige que os professores que atuam fora e dentro das prisões aprendam a escutar os alunos (Freire, 2019). Destarte, o processo de ouvir passa pelos mecanismos de defesa do ego análogos aos descritos por </w:t>
      </w:r>
      <w:proofErr w:type="spellStart"/>
      <w:r w:rsidRPr="009C58CD">
        <w:rPr>
          <w:rFonts w:asciiTheme="minorHAnsi" w:eastAsia="Times New Roman" w:hAnsiTheme="minorHAnsi" w:cs="Times New Roman"/>
          <w:color w:val="000000" w:themeColor="text1"/>
          <w:sz w:val="24"/>
          <w:szCs w:val="24"/>
        </w:rPr>
        <w:t>Kilomba</w:t>
      </w:r>
      <w:proofErr w:type="spellEnd"/>
      <w:r w:rsidRPr="009C58CD">
        <w:rPr>
          <w:rFonts w:asciiTheme="minorHAnsi" w:eastAsia="Times New Roman" w:hAnsiTheme="minorHAnsi" w:cs="Times New Roman"/>
          <w:color w:val="000000" w:themeColor="text1"/>
          <w:sz w:val="24"/>
          <w:szCs w:val="24"/>
        </w:rPr>
        <w:t xml:space="preserve"> (20</w:t>
      </w:r>
      <w:r w:rsidR="00D17DF6" w:rsidRPr="009C58CD">
        <w:rPr>
          <w:rFonts w:asciiTheme="minorHAnsi" w:eastAsia="Times New Roman" w:hAnsiTheme="minorHAnsi" w:cs="Times New Roman"/>
          <w:color w:val="000000" w:themeColor="text1"/>
          <w:sz w:val="24"/>
          <w:szCs w:val="24"/>
        </w:rPr>
        <w:t>20</w:t>
      </w:r>
      <w:r w:rsidRPr="009C58CD">
        <w:rPr>
          <w:rFonts w:asciiTheme="minorHAnsi" w:eastAsia="Times New Roman" w:hAnsiTheme="minorHAnsi" w:cs="Times New Roman"/>
          <w:color w:val="000000" w:themeColor="text1"/>
          <w:sz w:val="24"/>
          <w:szCs w:val="24"/>
        </w:rPr>
        <w:t xml:space="preserve">) em sua obra intitulada </w:t>
      </w:r>
      <w:r w:rsidRPr="009C58CD">
        <w:rPr>
          <w:rFonts w:asciiTheme="minorHAnsi" w:eastAsia="Times New Roman" w:hAnsiTheme="minorHAnsi" w:cs="Times New Roman"/>
          <w:bCs/>
          <w:i/>
          <w:iCs/>
          <w:color w:val="000000" w:themeColor="text1"/>
          <w:sz w:val="24"/>
          <w:szCs w:val="24"/>
        </w:rPr>
        <w:t>Memórias da plantação</w:t>
      </w:r>
      <w:r w:rsidRPr="009C58CD">
        <w:rPr>
          <w:rFonts w:asciiTheme="minorHAnsi" w:eastAsia="Times New Roman" w:hAnsiTheme="minorHAnsi" w:cs="Times New Roman"/>
          <w:bCs/>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episódios de racismo cotidiano</w:t>
      </w:r>
      <w:r w:rsidRPr="009C58CD">
        <w:rPr>
          <w:rFonts w:asciiTheme="minorHAnsi" w:eastAsia="Times New Roman" w:hAnsiTheme="minorHAnsi" w:cs="Times New Roman"/>
          <w:color w:val="000000" w:themeColor="text1"/>
          <w:sz w:val="24"/>
          <w:szCs w:val="24"/>
        </w:rPr>
        <w:t xml:space="preserve"> (negação, culpa, vergonha, reconhecimento e reparação)</w:t>
      </w:r>
      <w:r w:rsidR="00D84FB6" w:rsidRPr="009C58CD">
        <w:rPr>
          <w:rFonts w:asciiTheme="minorHAnsi" w:eastAsia="Times New Roman" w:hAnsiTheme="minorHAnsi" w:cs="Times New Roman"/>
          <w:color w:val="000000" w:themeColor="text1"/>
          <w:sz w:val="24"/>
          <w:szCs w:val="24"/>
          <w:vertAlign w:val="superscript"/>
        </w:rPr>
        <w:endnoteReference w:id="7"/>
      </w:r>
      <w:r w:rsidR="00D84FB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lastRenderedPageBreak/>
        <w:t>O professor que atua nos presídios, também necessita superar os recursos de defesa do ego para, de fato, ouvir os alunos que estão privados de liberdade. Tem-se aí um processo que consiste em o professor abandonar a autossuficiência que o afasta do povo, para ser um companheiro que pronuncia o mundo junto com o aluno, permitindo serem homens e mulheres com o outro, sabedores que não são pessoas totalmente ignorantes, nem totalmente sábias, mas são sujeitos na busca de</w:t>
      </w:r>
      <w:r w:rsidRPr="009C58CD">
        <w:rPr>
          <w:rFonts w:asciiTheme="minorHAnsi" w:eastAsia="Times New Roman" w:hAnsiTheme="minorHAnsi" w:cs="Times New Roman"/>
          <w:color w:val="000000" w:themeColor="text1"/>
          <w:sz w:val="24"/>
          <w:szCs w:val="24"/>
          <w:highlight w:val="white"/>
        </w:rPr>
        <w:t xml:space="preserve"> saberem-se </w:t>
      </w:r>
      <w:r w:rsidRPr="009C58CD">
        <w:rPr>
          <w:rFonts w:asciiTheme="minorHAnsi" w:eastAsia="Times New Roman" w:hAnsiTheme="minorHAnsi" w:cs="Times New Roman"/>
          <w:color w:val="000000" w:themeColor="text1"/>
          <w:sz w:val="24"/>
          <w:szCs w:val="24"/>
        </w:rPr>
        <w:t>mais (Freire, 20</w:t>
      </w:r>
      <w:r w:rsidR="00323E85">
        <w:rPr>
          <w:rFonts w:asciiTheme="minorHAnsi" w:eastAsia="Times New Roman" w:hAnsiTheme="minorHAnsi" w:cs="Times New Roman"/>
          <w:color w:val="000000" w:themeColor="text1"/>
          <w:sz w:val="24"/>
          <w:szCs w:val="24"/>
        </w:rPr>
        <w:t>19</w:t>
      </w:r>
      <w:r w:rsidRPr="009C58CD">
        <w:rPr>
          <w:rFonts w:asciiTheme="minorHAnsi" w:eastAsia="Times New Roman" w:hAnsiTheme="minorHAnsi" w:cs="Times New Roman"/>
          <w:color w:val="000000" w:themeColor="text1"/>
          <w:sz w:val="24"/>
          <w:szCs w:val="24"/>
        </w:rPr>
        <w:t>).</w:t>
      </w:r>
    </w:p>
    <w:p w14:paraId="7D829A79" w14:textId="0D881140" w:rsidR="00D77049" w:rsidRPr="009C58CD" w:rsidRDefault="0057056B"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highlight w:val="white"/>
        </w:rPr>
        <w:t xml:space="preserve">É fundamental </w:t>
      </w:r>
      <w:r w:rsidR="000858D2" w:rsidRPr="009C58CD">
        <w:rPr>
          <w:rFonts w:asciiTheme="minorHAnsi" w:eastAsia="Times New Roman" w:hAnsiTheme="minorHAnsi" w:cs="Times New Roman"/>
          <w:color w:val="000000" w:themeColor="text1"/>
          <w:sz w:val="24"/>
          <w:szCs w:val="24"/>
          <w:highlight w:val="white"/>
        </w:rPr>
        <w:t xml:space="preserve">que </w:t>
      </w:r>
      <w:r w:rsidRPr="009C58CD">
        <w:rPr>
          <w:rFonts w:asciiTheme="minorHAnsi" w:eastAsia="Times New Roman" w:hAnsiTheme="minorHAnsi" w:cs="Times New Roman"/>
          <w:color w:val="000000" w:themeColor="text1"/>
          <w:sz w:val="24"/>
          <w:szCs w:val="24"/>
          <w:highlight w:val="white"/>
        </w:rPr>
        <w:t>o professor identifique os</w:t>
      </w:r>
      <w:r w:rsidRPr="009C58CD">
        <w:rPr>
          <w:rFonts w:asciiTheme="minorHAnsi" w:eastAsia="Times New Roman" w:hAnsiTheme="minorHAnsi" w:cs="Times New Roman"/>
          <w:b/>
          <w:color w:val="000000" w:themeColor="text1"/>
          <w:sz w:val="24"/>
          <w:szCs w:val="24"/>
          <w:highlight w:val="white"/>
        </w:rPr>
        <w:t xml:space="preserve"> </w:t>
      </w:r>
      <w:r w:rsidRPr="009C58CD">
        <w:rPr>
          <w:rFonts w:asciiTheme="minorHAnsi" w:eastAsia="Times New Roman" w:hAnsiTheme="minorHAnsi" w:cs="Times New Roman"/>
          <w:color w:val="000000" w:themeColor="text1"/>
          <w:sz w:val="24"/>
          <w:szCs w:val="24"/>
          <w:highlight w:val="white"/>
        </w:rPr>
        <w:t>elementos que o constitui como docente nas prisões no viés libertador</w:t>
      </w:r>
      <w:r w:rsidR="000858D2" w:rsidRPr="009C58CD">
        <w:rPr>
          <w:rFonts w:asciiTheme="minorHAnsi" w:eastAsia="Times New Roman" w:hAnsiTheme="minorHAnsi" w:cs="Times New Roman"/>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e, tomado dessa consciência, viver constantemente o reconhecimento dos privilégios </w:t>
      </w:r>
      <w:r w:rsidR="000858D2" w:rsidRPr="009C58CD">
        <w:rPr>
          <w:rFonts w:asciiTheme="minorHAnsi" w:eastAsia="Times New Roman" w:hAnsiTheme="minorHAnsi" w:cs="Times New Roman"/>
          <w:color w:val="000000" w:themeColor="text1"/>
          <w:sz w:val="24"/>
          <w:szCs w:val="24"/>
          <w:highlight w:val="white"/>
        </w:rPr>
        <w:t>em</w:t>
      </w:r>
      <w:r w:rsidRPr="009C58CD">
        <w:rPr>
          <w:rFonts w:asciiTheme="minorHAnsi" w:eastAsia="Times New Roman" w:hAnsiTheme="minorHAnsi" w:cs="Times New Roman"/>
          <w:color w:val="000000" w:themeColor="text1"/>
          <w:sz w:val="24"/>
          <w:szCs w:val="24"/>
          <w:highlight w:val="white"/>
        </w:rPr>
        <w:t xml:space="preserve"> sua trajetória, bem como descobrir-se como perpetrador da meritocracia, do racismo e</w:t>
      </w:r>
      <w:r w:rsidR="000858D2" w:rsidRPr="009C58CD">
        <w:rPr>
          <w:rFonts w:asciiTheme="minorHAnsi" w:eastAsia="Times New Roman" w:hAnsiTheme="minorHAnsi" w:cs="Times New Roman"/>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consequentemente</w:t>
      </w:r>
      <w:r w:rsidR="000858D2" w:rsidRPr="009C58CD">
        <w:rPr>
          <w:rFonts w:asciiTheme="minorHAnsi" w:eastAsia="Times New Roman" w:hAnsiTheme="minorHAnsi" w:cs="Times New Roman"/>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das desigualdades étnico-raciais que alimentam o racismo estrutural (Davis, 2018), mesmo que tenha feito isso de forma inconsciente.</w:t>
      </w:r>
    </w:p>
    <w:p w14:paraId="11A84C21" w14:textId="6DC6CD64" w:rsidR="000858D2"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Isso porque, como parte </w:t>
      </w:r>
      <w:r w:rsidR="000858D2" w:rsidRPr="009C58CD">
        <w:rPr>
          <w:rFonts w:asciiTheme="minorHAnsi" w:eastAsia="Times New Roman" w:hAnsiTheme="minorHAnsi" w:cs="Times New Roman"/>
          <w:color w:val="000000" w:themeColor="text1"/>
          <w:sz w:val="24"/>
          <w:szCs w:val="24"/>
        </w:rPr>
        <w:t>da</w:t>
      </w:r>
      <w:r w:rsidRPr="009C58CD">
        <w:rPr>
          <w:rFonts w:asciiTheme="minorHAnsi" w:eastAsia="Times New Roman" w:hAnsiTheme="minorHAnsi" w:cs="Times New Roman"/>
          <w:color w:val="000000" w:themeColor="text1"/>
          <w:sz w:val="24"/>
          <w:szCs w:val="24"/>
        </w:rPr>
        <w:t xml:space="preserve"> sociedade </w:t>
      </w:r>
      <w:r w:rsidR="000858D2" w:rsidRPr="009C58CD">
        <w:rPr>
          <w:rFonts w:asciiTheme="minorHAnsi" w:eastAsia="Times New Roman" w:hAnsiTheme="minorHAnsi" w:cs="Times New Roman"/>
          <w:color w:val="000000" w:themeColor="text1"/>
          <w:sz w:val="24"/>
          <w:szCs w:val="24"/>
        </w:rPr>
        <w:t xml:space="preserve">vigente </w:t>
      </w:r>
      <w:r w:rsidRPr="009C58CD">
        <w:rPr>
          <w:rFonts w:asciiTheme="minorHAnsi" w:eastAsia="Times New Roman" w:hAnsiTheme="minorHAnsi" w:cs="Times New Roman"/>
          <w:color w:val="000000" w:themeColor="text1"/>
          <w:sz w:val="24"/>
          <w:szCs w:val="24"/>
        </w:rPr>
        <w:t>e imerso nessa cultura</w:t>
      </w:r>
      <w:r w:rsidR="000858D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é necessário entender que, por vezes, </w:t>
      </w:r>
      <w:r w:rsidR="000858D2" w:rsidRPr="009C58CD">
        <w:rPr>
          <w:rFonts w:asciiTheme="minorHAnsi" w:eastAsia="Times New Roman" w:hAnsiTheme="minorHAnsi" w:cs="Times New Roman"/>
          <w:color w:val="000000" w:themeColor="text1"/>
          <w:sz w:val="24"/>
          <w:szCs w:val="24"/>
        </w:rPr>
        <w:t>se</w:t>
      </w:r>
      <w:r w:rsidRPr="009C58CD">
        <w:rPr>
          <w:rFonts w:asciiTheme="minorHAnsi" w:eastAsia="Times New Roman" w:hAnsiTheme="minorHAnsi" w:cs="Times New Roman"/>
          <w:color w:val="000000" w:themeColor="text1"/>
          <w:sz w:val="24"/>
          <w:szCs w:val="24"/>
        </w:rPr>
        <w:t xml:space="preserve"> reproduz </w:t>
      </w:r>
      <w:r w:rsidR="000858D2" w:rsidRPr="009C58CD">
        <w:rPr>
          <w:rFonts w:asciiTheme="minorHAnsi" w:eastAsia="Times New Roman" w:hAnsiTheme="minorHAnsi" w:cs="Times New Roman"/>
          <w:color w:val="000000" w:themeColor="text1"/>
          <w:sz w:val="24"/>
          <w:szCs w:val="24"/>
        </w:rPr>
        <w:t>os</w:t>
      </w:r>
      <w:r w:rsidRPr="009C58CD">
        <w:rPr>
          <w:rFonts w:asciiTheme="minorHAnsi" w:eastAsia="Times New Roman" w:hAnsiTheme="minorHAnsi" w:cs="Times New Roman"/>
          <w:color w:val="000000" w:themeColor="text1"/>
          <w:sz w:val="24"/>
          <w:szCs w:val="24"/>
        </w:rPr>
        <w:t xml:space="preserve"> pensamentos do projeto colonizador. Por esse motivo</w:t>
      </w:r>
      <w:r w:rsidR="000858D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 importância de entender o quant</w:t>
      </w:r>
      <w:r w:rsidR="000858D2" w:rsidRPr="009C58CD">
        <w:rPr>
          <w:rFonts w:asciiTheme="minorHAnsi" w:eastAsia="Times New Roman" w:hAnsiTheme="minorHAnsi" w:cs="Times New Roman"/>
          <w:color w:val="000000" w:themeColor="text1"/>
          <w:sz w:val="24"/>
          <w:szCs w:val="24"/>
        </w:rPr>
        <w:t>o se está a</w:t>
      </w:r>
      <w:r w:rsidRPr="009C58CD">
        <w:rPr>
          <w:rFonts w:asciiTheme="minorHAnsi" w:eastAsia="Times New Roman" w:hAnsiTheme="minorHAnsi" w:cs="Times New Roman"/>
          <w:color w:val="000000" w:themeColor="text1"/>
          <w:sz w:val="24"/>
          <w:szCs w:val="24"/>
        </w:rPr>
        <w:t>lienado nessa cultura</w:t>
      </w:r>
      <w:r w:rsidR="000858D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para desconstruir a educação bancária e passar a promover</w:t>
      </w:r>
      <w:r w:rsidR="000858D2" w:rsidRPr="009C58CD">
        <w:rPr>
          <w:rFonts w:asciiTheme="minorHAnsi" w:eastAsia="Times New Roman" w:hAnsiTheme="minorHAnsi" w:cs="Times New Roman"/>
          <w:color w:val="000000" w:themeColor="text1"/>
          <w:sz w:val="24"/>
          <w:szCs w:val="24"/>
        </w:rPr>
        <w:t xml:space="preserve">, junto ao </w:t>
      </w:r>
      <w:r w:rsidRPr="009C58CD">
        <w:rPr>
          <w:rFonts w:asciiTheme="minorHAnsi" w:eastAsia="Times New Roman" w:hAnsiTheme="minorHAnsi" w:cs="Times New Roman"/>
          <w:color w:val="000000" w:themeColor="text1"/>
          <w:sz w:val="24"/>
          <w:szCs w:val="24"/>
        </w:rPr>
        <w:t xml:space="preserve">aluno em cárcere, uma educação protagonista e libertadora. </w:t>
      </w:r>
      <w:r w:rsidR="000858D2" w:rsidRPr="009C58CD">
        <w:rPr>
          <w:rFonts w:asciiTheme="minorHAnsi" w:eastAsia="Times New Roman" w:hAnsiTheme="minorHAnsi" w:cs="Times New Roman"/>
          <w:color w:val="000000" w:themeColor="text1"/>
          <w:sz w:val="24"/>
          <w:szCs w:val="24"/>
        </w:rPr>
        <w:t xml:space="preserve">Assim, </w:t>
      </w:r>
      <w:r w:rsidRPr="009C58CD">
        <w:rPr>
          <w:rFonts w:asciiTheme="minorHAnsi" w:eastAsia="Times New Roman" w:hAnsiTheme="minorHAnsi" w:cs="Times New Roman"/>
          <w:color w:val="000000" w:themeColor="text1"/>
          <w:sz w:val="24"/>
          <w:szCs w:val="24"/>
        </w:rPr>
        <w:t>percebendo-se parte desse coletivo, busca</w:t>
      </w:r>
      <w:r w:rsidR="000858D2" w:rsidRPr="009C58CD">
        <w:rPr>
          <w:rFonts w:asciiTheme="minorHAnsi" w:eastAsia="Times New Roman" w:hAnsiTheme="minorHAnsi" w:cs="Times New Roman"/>
          <w:color w:val="000000" w:themeColor="text1"/>
          <w:sz w:val="24"/>
          <w:szCs w:val="24"/>
        </w:rPr>
        <w:t>-se</w:t>
      </w:r>
      <w:r w:rsidRPr="009C58CD">
        <w:rPr>
          <w:rFonts w:asciiTheme="minorHAnsi" w:eastAsia="Times New Roman" w:hAnsiTheme="minorHAnsi" w:cs="Times New Roman"/>
          <w:color w:val="000000" w:themeColor="text1"/>
          <w:sz w:val="24"/>
          <w:szCs w:val="24"/>
        </w:rPr>
        <w:t xml:space="preserve"> investigar </w:t>
      </w:r>
      <w:r w:rsidR="000858D2" w:rsidRPr="009C58CD">
        <w:rPr>
          <w:rFonts w:asciiTheme="minorHAnsi" w:eastAsia="Times New Roman" w:hAnsiTheme="minorHAnsi" w:cs="Times New Roman"/>
          <w:color w:val="000000" w:themeColor="text1"/>
          <w:sz w:val="24"/>
          <w:szCs w:val="24"/>
        </w:rPr>
        <w:t xml:space="preserve">as </w:t>
      </w:r>
      <w:r w:rsidRPr="009C58CD">
        <w:rPr>
          <w:rFonts w:asciiTheme="minorHAnsi" w:eastAsia="Times New Roman" w:hAnsiTheme="minorHAnsi" w:cs="Times New Roman"/>
          <w:color w:val="000000" w:themeColor="text1"/>
          <w:sz w:val="24"/>
          <w:szCs w:val="24"/>
        </w:rPr>
        <w:t xml:space="preserve">posturas que mantém </w:t>
      </w:r>
      <w:r w:rsidR="000858D2" w:rsidRPr="009C58CD">
        <w:rPr>
          <w:rFonts w:asciiTheme="minorHAnsi" w:eastAsia="Times New Roman" w:hAnsiTheme="minorHAnsi" w:cs="Times New Roman"/>
          <w:color w:val="000000" w:themeColor="text1"/>
          <w:sz w:val="24"/>
          <w:szCs w:val="24"/>
        </w:rPr>
        <w:t xml:space="preserve">cada um </w:t>
      </w:r>
      <w:r w:rsidRPr="009C58CD">
        <w:rPr>
          <w:rFonts w:asciiTheme="minorHAnsi" w:eastAsia="Times New Roman" w:hAnsiTheme="minorHAnsi" w:cs="Times New Roman"/>
          <w:color w:val="000000" w:themeColor="text1"/>
          <w:sz w:val="24"/>
          <w:szCs w:val="24"/>
        </w:rPr>
        <w:t>como perpetuador dessa lógica que exclui, subalterniza, invisibiliza e apaga parte seleta d</w:t>
      </w:r>
      <w:r w:rsidR="000858D2"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sociedade</w:t>
      </w:r>
      <w:r w:rsidR="000858D2" w:rsidRPr="009C58CD">
        <w:rPr>
          <w:rFonts w:asciiTheme="minorHAnsi" w:eastAsia="Times New Roman" w:hAnsiTheme="minorHAnsi" w:cs="Times New Roman"/>
          <w:color w:val="000000" w:themeColor="text1"/>
          <w:sz w:val="24"/>
          <w:szCs w:val="24"/>
        </w:rPr>
        <w:t xml:space="preserve"> de então</w:t>
      </w:r>
      <w:r w:rsidRPr="009C58CD">
        <w:rPr>
          <w:rFonts w:asciiTheme="minorHAnsi" w:eastAsia="Times New Roman" w:hAnsiTheme="minorHAnsi" w:cs="Times New Roman"/>
          <w:color w:val="000000" w:themeColor="text1"/>
          <w:sz w:val="24"/>
          <w:szCs w:val="24"/>
        </w:rPr>
        <w:t xml:space="preserve">. </w:t>
      </w:r>
      <w:r w:rsidR="000858D2" w:rsidRPr="009C58CD">
        <w:rPr>
          <w:rFonts w:asciiTheme="minorHAnsi" w:eastAsia="Times New Roman" w:hAnsiTheme="minorHAnsi" w:cs="Times New Roman"/>
          <w:color w:val="000000" w:themeColor="text1"/>
          <w:sz w:val="24"/>
          <w:szCs w:val="24"/>
        </w:rPr>
        <w:t>I</w:t>
      </w:r>
      <w:r w:rsidRPr="009C58CD">
        <w:rPr>
          <w:rFonts w:asciiTheme="minorHAnsi" w:eastAsia="Times New Roman" w:hAnsiTheme="minorHAnsi" w:cs="Times New Roman"/>
          <w:color w:val="000000" w:themeColor="text1"/>
          <w:sz w:val="24"/>
          <w:szCs w:val="24"/>
        </w:rPr>
        <w:t>mbuídos dessa consciência</w:t>
      </w:r>
      <w:r w:rsidR="000858D2" w:rsidRPr="009C58CD">
        <w:rPr>
          <w:rFonts w:asciiTheme="minorHAnsi" w:eastAsia="Times New Roman" w:hAnsiTheme="minorHAnsi" w:cs="Times New Roman"/>
          <w:color w:val="000000" w:themeColor="text1"/>
          <w:sz w:val="24"/>
          <w:szCs w:val="24"/>
        </w:rPr>
        <w:t xml:space="preserve">, cada um é </w:t>
      </w:r>
      <w:r w:rsidRPr="009C58CD">
        <w:rPr>
          <w:rFonts w:asciiTheme="minorHAnsi" w:eastAsia="Times New Roman" w:hAnsiTheme="minorHAnsi" w:cs="Times New Roman"/>
          <w:color w:val="000000" w:themeColor="text1"/>
          <w:sz w:val="24"/>
          <w:szCs w:val="24"/>
        </w:rPr>
        <w:t>chamado a desprogramar, desnaturalizar, desterritorializar as lógicas convencionais de compreensão da realidade (</w:t>
      </w:r>
      <w:r w:rsidR="000858D2" w:rsidRPr="009C58CD">
        <w:rPr>
          <w:rFonts w:asciiTheme="minorHAnsi" w:eastAsia="Times New Roman" w:hAnsiTheme="minorHAnsi" w:cs="Times New Roman"/>
          <w:color w:val="000000" w:themeColor="text1"/>
          <w:sz w:val="24"/>
          <w:szCs w:val="24"/>
        </w:rPr>
        <w:t>Macedo</w:t>
      </w:r>
      <w:r w:rsidRPr="009C58CD">
        <w:rPr>
          <w:rFonts w:asciiTheme="minorHAnsi" w:eastAsia="Times New Roman" w:hAnsiTheme="minorHAnsi" w:cs="Times New Roman"/>
          <w:color w:val="000000" w:themeColor="text1"/>
          <w:sz w:val="24"/>
          <w:szCs w:val="24"/>
        </w:rPr>
        <w:t>, 201</w:t>
      </w:r>
      <w:r w:rsidR="00805067" w:rsidRPr="009C58CD">
        <w:rPr>
          <w:rFonts w:asciiTheme="minorHAnsi" w:eastAsia="Times New Roman" w:hAnsiTheme="minorHAnsi" w:cs="Times New Roman"/>
          <w:color w:val="000000" w:themeColor="text1"/>
          <w:sz w:val="24"/>
          <w:szCs w:val="24"/>
        </w:rPr>
        <w:t>3</w:t>
      </w:r>
      <w:r w:rsidRPr="009C58CD">
        <w:rPr>
          <w:rFonts w:asciiTheme="minorHAnsi" w:eastAsia="Times New Roman" w:hAnsiTheme="minorHAnsi" w:cs="Times New Roman"/>
          <w:color w:val="000000" w:themeColor="text1"/>
          <w:sz w:val="24"/>
          <w:szCs w:val="24"/>
        </w:rPr>
        <w:t>). Consequentemente</w:t>
      </w:r>
      <w:r w:rsidR="000858D2" w:rsidRPr="009C58CD">
        <w:rPr>
          <w:rFonts w:asciiTheme="minorHAnsi" w:eastAsia="Times New Roman" w:hAnsiTheme="minorHAnsi" w:cs="Times New Roman"/>
          <w:color w:val="000000" w:themeColor="text1"/>
          <w:sz w:val="24"/>
          <w:szCs w:val="24"/>
        </w:rPr>
        <w:t xml:space="preserve">, cada um é </w:t>
      </w:r>
      <w:r w:rsidRPr="009C58CD">
        <w:rPr>
          <w:rFonts w:asciiTheme="minorHAnsi" w:eastAsia="Times New Roman" w:hAnsiTheme="minorHAnsi" w:cs="Times New Roman"/>
          <w:color w:val="000000" w:themeColor="text1"/>
          <w:sz w:val="24"/>
          <w:szCs w:val="24"/>
        </w:rPr>
        <w:t>chamado</w:t>
      </w:r>
      <w:r w:rsidR="000858D2"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a trabalhar e cultivar o ato de pensar, levando à criação de novas possibilidades de reinvenção e de novos sentidos</w:t>
      </w:r>
      <w:r w:rsidR="000858D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 partir de um olhar crítico, atento e analítico sobre as realidades que gritam nos corredores das prisões, não </w:t>
      </w:r>
      <w:r w:rsidR="000858D2" w:rsidRPr="009C58CD">
        <w:rPr>
          <w:rFonts w:asciiTheme="minorHAnsi" w:eastAsia="Times New Roman" w:hAnsiTheme="minorHAnsi" w:cs="Times New Roman"/>
          <w:color w:val="000000" w:themeColor="text1"/>
          <w:sz w:val="24"/>
          <w:szCs w:val="24"/>
        </w:rPr>
        <w:t>se</w:t>
      </w:r>
      <w:r w:rsidRPr="009C58CD">
        <w:rPr>
          <w:rFonts w:asciiTheme="minorHAnsi" w:eastAsia="Times New Roman" w:hAnsiTheme="minorHAnsi" w:cs="Times New Roman"/>
          <w:color w:val="000000" w:themeColor="text1"/>
          <w:sz w:val="24"/>
          <w:szCs w:val="24"/>
        </w:rPr>
        <w:t xml:space="preserve"> permitindo mais fechar-</w:t>
      </w:r>
      <w:r w:rsidR="000858D2" w:rsidRPr="009C58CD">
        <w:rPr>
          <w:rFonts w:asciiTheme="minorHAnsi" w:eastAsia="Times New Roman" w:hAnsiTheme="minorHAnsi" w:cs="Times New Roman"/>
          <w:color w:val="000000" w:themeColor="text1"/>
          <w:sz w:val="24"/>
          <w:szCs w:val="24"/>
        </w:rPr>
        <w:t>se</w:t>
      </w:r>
      <w:r w:rsidRPr="009C58CD">
        <w:rPr>
          <w:rFonts w:asciiTheme="minorHAnsi" w:eastAsia="Times New Roman" w:hAnsiTheme="minorHAnsi" w:cs="Times New Roman"/>
          <w:color w:val="000000" w:themeColor="text1"/>
          <w:sz w:val="24"/>
          <w:szCs w:val="24"/>
        </w:rPr>
        <w:t xml:space="preserve"> às convenções impostas pelo sistema</w:t>
      </w:r>
      <w:r w:rsidR="00D77049" w:rsidRPr="009C58CD">
        <w:rPr>
          <w:rFonts w:asciiTheme="minorHAnsi" w:eastAsia="Times New Roman" w:hAnsiTheme="minorHAnsi" w:cs="Times New Roman"/>
          <w:color w:val="000000" w:themeColor="text1"/>
          <w:sz w:val="24"/>
          <w:szCs w:val="24"/>
        </w:rPr>
        <w:t>.</w:t>
      </w:r>
    </w:p>
    <w:p w14:paraId="16CAD684" w14:textId="25675FDC"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Como resultado desse novo pensar, os professores comprometidos optam por uma pedagogia da resistência, humanista e libertadora,</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uma vez que</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ao compreenderem o mundo de opressão</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despertam para se comprometer, na práxis, com </w:t>
      </w:r>
      <w:r w:rsidR="00560346"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transformação dele e</w:t>
      </w:r>
      <w:r w:rsidR="0056034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a partir dessa transformação da realidade opressora</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torn</w:t>
      </w:r>
      <w:r w:rsidR="00560346"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m-se homens e mulheres em constante processo de libertação (</w:t>
      </w:r>
      <w:r w:rsidR="00560346" w:rsidRPr="009C58CD">
        <w:rPr>
          <w:rFonts w:asciiTheme="minorHAnsi" w:eastAsia="Times New Roman" w:hAnsiTheme="minorHAnsi" w:cs="Times New Roman"/>
          <w:color w:val="000000" w:themeColor="text1"/>
          <w:sz w:val="24"/>
          <w:szCs w:val="24"/>
        </w:rPr>
        <w:t xml:space="preserve">Souza; Vieira, </w:t>
      </w:r>
      <w:r w:rsidRPr="009C58CD">
        <w:rPr>
          <w:rFonts w:asciiTheme="minorHAnsi" w:eastAsia="Times New Roman" w:hAnsiTheme="minorHAnsi" w:cs="Times New Roman"/>
          <w:color w:val="000000" w:themeColor="text1"/>
          <w:sz w:val="24"/>
          <w:szCs w:val="24"/>
        </w:rPr>
        <w:t>2021</w:t>
      </w:r>
      <w:r w:rsidR="00560346" w:rsidRPr="009C58CD">
        <w:rPr>
          <w:rFonts w:asciiTheme="minorHAnsi" w:eastAsia="Times New Roman" w:hAnsiTheme="minorHAnsi" w:cs="Times New Roman"/>
          <w:color w:val="000000" w:themeColor="text1"/>
          <w:sz w:val="24"/>
          <w:szCs w:val="24"/>
        </w:rPr>
        <w:t>; Freire, 2019</w:t>
      </w:r>
      <w:r w:rsidRPr="009C58CD">
        <w:rPr>
          <w:rFonts w:asciiTheme="minorHAnsi" w:eastAsia="Times New Roman" w:hAnsiTheme="minorHAnsi" w:cs="Times New Roman"/>
          <w:color w:val="000000" w:themeColor="text1"/>
          <w:sz w:val="24"/>
          <w:szCs w:val="24"/>
        </w:rPr>
        <w:t>).</w:t>
      </w:r>
      <w:r w:rsidR="0056034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Consequentemente</w:t>
      </w:r>
      <w:r w:rsidR="00560346" w:rsidRPr="009C58CD">
        <w:rPr>
          <w:rFonts w:asciiTheme="minorHAnsi" w:eastAsia="Times New Roman" w:hAnsiTheme="minorHAnsi" w:cs="Times New Roman"/>
          <w:color w:val="000000" w:themeColor="text1"/>
          <w:sz w:val="24"/>
          <w:szCs w:val="24"/>
        </w:rPr>
        <w:t xml:space="preserve">, tem-se </w:t>
      </w:r>
      <w:r w:rsidRPr="009C58CD">
        <w:rPr>
          <w:rFonts w:asciiTheme="minorHAnsi" w:eastAsia="Times New Roman" w:hAnsiTheme="minorHAnsi" w:cs="Times New Roman"/>
          <w:color w:val="000000" w:themeColor="text1"/>
          <w:sz w:val="24"/>
          <w:szCs w:val="24"/>
        </w:rPr>
        <w:t xml:space="preserve">um constante exercício de </w:t>
      </w:r>
      <w:r w:rsidR="00560346" w:rsidRPr="009C58CD">
        <w:rPr>
          <w:rFonts w:asciiTheme="minorHAnsi" w:eastAsia="Times New Roman" w:hAnsiTheme="minorHAnsi" w:cs="Times New Roman"/>
          <w:color w:val="000000" w:themeColor="text1"/>
          <w:sz w:val="24"/>
          <w:szCs w:val="24"/>
        </w:rPr>
        <w:t>“</w:t>
      </w:r>
      <w:proofErr w:type="spellStart"/>
      <w:r w:rsidRPr="009C58CD">
        <w:rPr>
          <w:rFonts w:asciiTheme="minorHAnsi" w:eastAsia="Times New Roman" w:hAnsiTheme="minorHAnsi" w:cs="Times New Roman"/>
          <w:color w:val="000000" w:themeColor="text1"/>
          <w:sz w:val="24"/>
          <w:szCs w:val="24"/>
        </w:rPr>
        <w:t>descoisificação</w:t>
      </w:r>
      <w:proofErr w:type="spellEnd"/>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dos sujeitos em cárcere</w:t>
      </w:r>
      <w:r w:rsidR="00560346" w:rsidRPr="009C58CD">
        <w:rPr>
          <w:rFonts w:asciiTheme="minorHAnsi" w:eastAsia="Times New Roman" w:hAnsiTheme="minorHAnsi" w:cs="Times New Roman"/>
          <w:color w:val="000000" w:themeColor="text1"/>
          <w:sz w:val="24"/>
          <w:szCs w:val="24"/>
        </w:rPr>
        <w:t xml:space="preserve">, culminando em </w:t>
      </w:r>
      <w:r w:rsidRPr="009C58CD">
        <w:rPr>
          <w:rFonts w:asciiTheme="minorHAnsi" w:eastAsia="Times New Roman" w:hAnsiTheme="minorHAnsi" w:cs="Times New Roman"/>
          <w:color w:val="000000" w:themeColor="text1"/>
          <w:sz w:val="24"/>
          <w:szCs w:val="24"/>
        </w:rPr>
        <w:t>uma tarefa diária, um compromisso irrefutável daquele que se propôs ser professor nos ambientes de privação de liberdade</w:t>
      </w:r>
      <w:r w:rsidR="00560346" w:rsidRPr="009C58CD">
        <w:rPr>
          <w:rFonts w:asciiTheme="minorHAnsi" w:eastAsia="Times New Roman" w:hAnsiTheme="minorHAnsi" w:cs="Times New Roman"/>
          <w:color w:val="000000" w:themeColor="text1"/>
          <w:sz w:val="24"/>
          <w:szCs w:val="24"/>
        </w:rPr>
        <w:t xml:space="preserve"> – como </w:t>
      </w:r>
      <w:r w:rsidRPr="009C58CD">
        <w:rPr>
          <w:rFonts w:asciiTheme="minorHAnsi" w:eastAsia="Times New Roman" w:hAnsiTheme="minorHAnsi" w:cs="Times New Roman"/>
          <w:color w:val="000000" w:themeColor="text1"/>
          <w:sz w:val="24"/>
          <w:szCs w:val="24"/>
        </w:rPr>
        <w:t xml:space="preserve">fazedores de </w:t>
      </w:r>
      <w:r w:rsidRPr="009C58CD">
        <w:rPr>
          <w:rFonts w:asciiTheme="minorHAnsi" w:eastAsia="Times New Roman" w:hAnsiTheme="minorHAnsi" w:cs="Times New Roman"/>
          <w:color w:val="000000" w:themeColor="text1"/>
          <w:sz w:val="24"/>
          <w:szCs w:val="24"/>
        </w:rPr>
        <w:lastRenderedPageBreak/>
        <w:t xml:space="preserve">transformação, corajosos, revolucionários, comprometidos com a causa, assumem uma nova forma, que não pode ser como atuavam antes. Em outras palavras, os docentes livres da alienação colonizadora abrem espaço para a construção do novo, quase que </w:t>
      </w:r>
      <w:r w:rsidR="00560346" w:rsidRPr="009C58CD">
        <w:rPr>
          <w:rFonts w:asciiTheme="minorHAnsi" w:eastAsia="Times New Roman" w:hAnsiTheme="minorHAnsi" w:cs="Times New Roman"/>
          <w:color w:val="000000" w:themeColor="text1"/>
          <w:sz w:val="24"/>
          <w:szCs w:val="24"/>
        </w:rPr>
        <w:t>em u</w:t>
      </w:r>
      <w:r w:rsidRPr="009C58CD">
        <w:rPr>
          <w:rFonts w:asciiTheme="minorHAnsi" w:eastAsia="Times New Roman" w:hAnsiTheme="minorHAnsi" w:cs="Times New Roman"/>
          <w:color w:val="000000" w:themeColor="text1"/>
          <w:sz w:val="24"/>
          <w:szCs w:val="24"/>
        </w:rPr>
        <w:t>m ato subversivo, criativo e criador do ser professor nas prisões.</w:t>
      </w:r>
    </w:p>
    <w:p w14:paraId="7B425C11" w14:textId="67C8234F"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Entretanto, é importante ressaltar que </w:t>
      </w:r>
      <w:r w:rsidR="00560346"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processo de ruptura epistemológic</w:t>
      </w:r>
      <w:r w:rsidR="00560346" w:rsidRPr="009C58CD">
        <w:rPr>
          <w:rFonts w:asciiTheme="minorHAnsi" w:eastAsia="Times New Roman" w:hAnsiTheme="minorHAnsi" w:cs="Times New Roman"/>
          <w:color w:val="000000" w:themeColor="text1"/>
          <w:sz w:val="24"/>
          <w:szCs w:val="24"/>
        </w:rPr>
        <w:t>a e</w:t>
      </w:r>
      <w:r w:rsidRPr="009C58CD">
        <w:rPr>
          <w:rFonts w:asciiTheme="minorHAnsi" w:eastAsia="Times New Roman" w:hAnsiTheme="minorHAnsi" w:cs="Times New Roman"/>
          <w:color w:val="000000" w:themeColor="text1"/>
          <w:sz w:val="24"/>
          <w:szCs w:val="24"/>
        </w:rPr>
        <w:t xml:space="preserve"> metodológic</w:t>
      </w:r>
      <w:r w:rsidR="00560346"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não </w:t>
      </w:r>
      <w:r w:rsidR="00560346" w:rsidRPr="009C58CD">
        <w:rPr>
          <w:rFonts w:asciiTheme="minorHAnsi" w:eastAsia="Times New Roman" w:hAnsiTheme="minorHAnsi" w:cs="Times New Roman"/>
          <w:color w:val="000000" w:themeColor="text1"/>
          <w:sz w:val="24"/>
          <w:szCs w:val="24"/>
        </w:rPr>
        <w:t xml:space="preserve">se dá espontaneamente </w:t>
      </w:r>
      <w:r w:rsidRPr="009C58CD">
        <w:rPr>
          <w:rFonts w:asciiTheme="minorHAnsi" w:eastAsia="Times New Roman" w:hAnsiTheme="minorHAnsi" w:cs="Times New Roman"/>
          <w:color w:val="000000" w:themeColor="text1"/>
          <w:sz w:val="24"/>
          <w:szCs w:val="24"/>
        </w:rPr>
        <w:t xml:space="preserve">com o passar </w:t>
      </w:r>
      <w:r w:rsidR="00560346" w:rsidRPr="009C58CD">
        <w:rPr>
          <w:rFonts w:asciiTheme="minorHAnsi" w:eastAsia="Times New Roman" w:hAnsiTheme="minorHAnsi" w:cs="Times New Roman"/>
          <w:color w:val="000000" w:themeColor="text1"/>
          <w:sz w:val="24"/>
          <w:szCs w:val="24"/>
        </w:rPr>
        <w:t>dos</w:t>
      </w:r>
      <w:r w:rsidRPr="009C58CD">
        <w:rPr>
          <w:rFonts w:asciiTheme="minorHAnsi" w:eastAsia="Times New Roman" w:hAnsiTheme="minorHAnsi" w:cs="Times New Roman"/>
          <w:color w:val="000000" w:themeColor="text1"/>
          <w:sz w:val="24"/>
          <w:szCs w:val="24"/>
        </w:rPr>
        <w:t xml:space="preserve"> anos de docência nas prisões. Pelo contrário, é possível que a cada ano dentro do sistema</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sua consciência moral e crítica acerca da realidade seja sequestrada</w:t>
      </w:r>
      <w:r w:rsidR="00560346" w:rsidRPr="009C58CD">
        <w:rPr>
          <w:rFonts w:asciiTheme="minorHAnsi" w:eastAsia="Times New Roman" w:hAnsiTheme="minorHAnsi" w:cs="Times New Roman"/>
          <w:color w:val="000000" w:themeColor="text1"/>
          <w:sz w:val="24"/>
          <w:szCs w:val="24"/>
        </w:rPr>
        <w:t xml:space="preserve">, uma </w:t>
      </w:r>
      <w:r w:rsidRPr="009C58CD">
        <w:rPr>
          <w:rFonts w:asciiTheme="minorHAnsi" w:eastAsia="Times New Roman" w:hAnsiTheme="minorHAnsi" w:cs="Times New Roman"/>
          <w:color w:val="000000" w:themeColor="text1"/>
          <w:sz w:val="24"/>
          <w:szCs w:val="24"/>
        </w:rPr>
        <w:t xml:space="preserve">vez que a banalização e </w:t>
      </w:r>
      <w:r w:rsidR="00560346" w:rsidRPr="009C58CD">
        <w:rPr>
          <w:rFonts w:asciiTheme="minorHAnsi" w:eastAsia="Times New Roman" w:hAnsiTheme="minorHAnsi" w:cs="Times New Roman"/>
          <w:color w:val="000000" w:themeColor="text1"/>
          <w:sz w:val="24"/>
          <w:szCs w:val="24"/>
        </w:rPr>
        <w:t xml:space="preserve">a </w:t>
      </w:r>
      <w:r w:rsidRPr="009C58CD">
        <w:rPr>
          <w:rFonts w:asciiTheme="minorHAnsi" w:eastAsia="Times New Roman" w:hAnsiTheme="minorHAnsi" w:cs="Times New Roman"/>
          <w:color w:val="000000" w:themeColor="text1"/>
          <w:sz w:val="24"/>
          <w:szCs w:val="24"/>
        </w:rPr>
        <w:t>naturalização dos processos de desumanização</w:t>
      </w:r>
      <w:r w:rsidR="00560346" w:rsidRPr="009C58CD">
        <w:rPr>
          <w:rFonts w:asciiTheme="minorHAnsi" w:eastAsia="Times New Roman" w:hAnsiTheme="minorHAnsi" w:cs="Times New Roman"/>
          <w:color w:val="000000" w:themeColor="text1"/>
          <w:sz w:val="24"/>
          <w:szCs w:val="24"/>
        </w:rPr>
        <w:t xml:space="preserve">, bem como </w:t>
      </w:r>
      <w:r w:rsidRPr="009C58CD">
        <w:rPr>
          <w:rFonts w:asciiTheme="minorHAnsi" w:eastAsia="Times New Roman" w:hAnsiTheme="minorHAnsi" w:cs="Times New Roman"/>
          <w:color w:val="000000" w:themeColor="text1"/>
          <w:sz w:val="24"/>
          <w:szCs w:val="24"/>
        </w:rPr>
        <w:t>a invisibilização que influencia direta e indiretamente os que passam pelo sistema prisional</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vai tirando a voz interior que diz que aqueles processos estão errados. </w:t>
      </w:r>
      <w:r w:rsidR="00560346" w:rsidRPr="009C58CD">
        <w:rPr>
          <w:rFonts w:asciiTheme="minorHAnsi" w:eastAsia="Times New Roman" w:hAnsiTheme="minorHAnsi" w:cs="Times New Roman"/>
          <w:color w:val="000000" w:themeColor="text1"/>
          <w:sz w:val="24"/>
          <w:szCs w:val="24"/>
        </w:rPr>
        <w:t>Tem-se aí uma r</w:t>
      </w:r>
      <w:r w:rsidRPr="009C58CD">
        <w:rPr>
          <w:rFonts w:asciiTheme="minorHAnsi" w:eastAsia="Times New Roman" w:hAnsiTheme="minorHAnsi" w:cs="Times New Roman"/>
          <w:color w:val="000000" w:themeColor="text1"/>
          <w:sz w:val="24"/>
          <w:szCs w:val="24"/>
        </w:rPr>
        <w:t xml:space="preserve">otina cotidiana </w:t>
      </w:r>
      <w:r w:rsidR="00560346" w:rsidRPr="009C58CD">
        <w:rPr>
          <w:rFonts w:asciiTheme="minorHAnsi" w:eastAsia="Times New Roman" w:hAnsiTheme="minorHAnsi" w:cs="Times New Roman"/>
          <w:color w:val="000000" w:themeColor="text1"/>
          <w:sz w:val="24"/>
          <w:szCs w:val="24"/>
        </w:rPr>
        <w:t xml:space="preserve">que </w:t>
      </w:r>
      <w:r w:rsidRPr="009C58CD">
        <w:rPr>
          <w:rFonts w:asciiTheme="minorHAnsi" w:eastAsia="Times New Roman" w:hAnsiTheme="minorHAnsi" w:cs="Times New Roman"/>
          <w:color w:val="000000" w:themeColor="text1"/>
          <w:sz w:val="24"/>
          <w:szCs w:val="24"/>
        </w:rPr>
        <w:t xml:space="preserve">vai neutralizando a forma como </w:t>
      </w:r>
      <w:r w:rsidR="00560346" w:rsidRPr="009C58CD">
        <w:rPr>
          <w:rFonts w:asciiTheme="minorHAnsi" w:eastAsia="Times New Roman" w:hAnsiTheme="minorHAnsi" w:cs="Times New Roman"/>
          <w:color w:val="000000" w:themeColor="text1"/>
          <w:sz w:val="24"/>
          <w:szCs w:val="24"/>
        </w:rPr>
        <w:t xml:space="preserve">se </w:t>
      </w:r>
      <w:r w:rsidRPr="009C58CD">
        <w:rPr>
          <w:rFonts w:asciiTheme="minorHAnsi" w:eastAsia="Times New Roman" w:hAnsiTheme="minorHAnsi" w:cs="Times New Roman"/>
          <w:color w:val="000000" w:themeColor="text1"/>
          <w:sz w:val="24"/>
          <w:szCs w:val="24"/>
        </w:rPr>
        <w:t xml:space="preserve">percebe </w:t>
      </w:r>
      <w:r w:rsidR="00560346" w:rsidRPr="009C58CD">
        <w:rPr>
          <w:rFonts w:asciiTheme="minorHAnsi" w:eastAsia="Times New Roman" w:hAnsiTheme="minorHAnsi" w:cs="Times New Roman"/>
          <w:color w:val="000000" w:themeColor="text1"/>
          <w:sz w:val="24"/>
          <w:szCs w:val="24"/>
        </w:rPr>
        <w:t>tais</w:t>
      </w:r>
      <w:r w:rsidRPr="009C58CD">
        <w:rPr>
          <w:rFonts w:asciiTheme="minorHAnsi" w:eastAsia="Times New Roman" w:hAnsiTheme="minorHAnsi" w:cs="Times New Roman"/>
          <w:color w:val="000000" w:themeColor="text1"/>
          <w:sz w:val="24"/>
          <w:szCs w:val="24"/>
        </w:rPr>
        <w:t xml:space="preserve"> processos</w:t>
      </w:r>
      <w:r w:rsidR="00560346"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levando a não </w:t>
      </w:r>
      <w:r w:rsidR="00560346" w:rsidRPr="009C58CD">
        <w:rPr>
          <w:rFonts w:asciiTheme="minorHAnsi" w:eastAsia="Times New Roman" w:hAnsiTheme="minorHAnsi" w:cs="Times New Roman"/>
          <w:color w:val="000000" w:themeColor="text1"/>
          <w:sz w:val="24"/>
          <w:szCs w:val="24"/>
        </w:rPr>
        <w:t xml:space="preserve">mais </w:t>
      </w:r>
      <w:r w:rsidRPr="009C58CD">
        <w:rPr>
          <w:rFonts w:asciiTheme="minorHAnsi" w:eastAsia="Times New Roman" w:hAnsiTheme="minorHAnsi" w:cs="Times New Roman"/>
          <w:color w:val="000000" w:themeColor="text1"/>
          <w:sz w:val="24"/>
          <w:szCs w:val="24"/>
        </w:rPr>
        <w:t>questionar, silenciando a consciência</w:t>
      </w:r>
      <w:r w:rsidR="00560346" w:rsidRPr="009C58CD">
        <w:rPr>
          <w:rFonts w:asciiTheme="minorHAnsi" w:eastAsia="Times New Roman" w:hAnsiTheme="minorHAnsi" w:cs="Times New Roman"/>
          <w:color w:val="000000" w:themeColor="text1"/>
          <w:sz w:val="24"/>
          <w:szCs w:val="24"/>
        </w:rPr>
        <w:t xml:space="preserve"> e</w:t>
      </w:r>
      <w:r w:rsidRPr="009C58CD">
        <w:rPr>
          <w:rFonts w:asciiTheme="minorHAnsi" w:eastAsia="Times New Roman" w:hAnsiTheme="minorHAnsi" w:cs="Times New Roman"/>
          <w:color w:val="000000" w:themeColor="text1"/>
          <w:sz w:val="24"/>
          <w:szCs w:val="24"/>
        </w:rPr>
        <w:t xml:space="preserve"> acaba</w:t>
      </w:r>
      <w:r w:rsidR="00560346" w:rsidRPr="009C58CD">
        <w:rPr>
          <w:rFonts w:asciiTheme="minorHAnsi" w:eastAsia="Times New Roman" w:hAnsiTheme="minorHAnsi" w:cs="Times New Roman"/>
          <w:color w:val="000000" w:themeColor="text1"/>
          <w:sz w:val="24"/>
          <w:szCs w:val="24"/>
        </w:rPr>
        <w:t xml:space="preserve">ndo </w:t>
      </w:r>
      <w:r w:rsidRPr="009C58CD">
        <w:rPr>
          <w:rFonts w:asciiTheme="minorHAnsi" w:eastAsia="Times New Roman" w:hAnsiTheme="minorHAnsi" w:cs="Times New Roman"/>
          <w:color w:val="000000" w:themeColor="text1"/>
          <w:sz w:val="24"/>
          <w:szCs w:val="24"/>
        </w:rPr>
        <w:t>por naturalizar o grotesco.</w:t>
      </w:r>
    </w:p>
    <w:p w14:paraId="203DF02A" w14:textId="2043B8FE" w:rsidR="00D77049" w:rsidRPr="009C58CD" w:rsidRDefault="00560346"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 processo em tela tem início com a modelação dos comportamentos humanos, transformando os sujeitos em observadores alheios à própria existência, espectadores impotentes diante dos fatos (Matos</w:t>
      </w:r>
      <w:r w:rsidR="00A709D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de</w:t>
      </w:r>
      <w:r w:rsidR="00A709DA"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Souza; </w:t>
      </w:r>
      <w:proofErr w:type="spellStart"/>
      <w:r w:rsidRPr="009C58CD">
        <w:rPr>
          <w:rFonts w:asciiTheme="minorHAnsi" w:eastAsia="Times New Roman" w:hAnsiTheme="minorHAnsi" w:cs="Times New Roman"/>
          <w:color w:val="000000" w:themeColor="text1"/>
          <w:sz w:val="24"/>
          <w:szCs w:val="24"/>
        </w:rPr>
        <w:t>Castaño</w:t>
      </w:r>
      <w:proofErr w:type="spellEnd"/>
      <w:r w:rsidRPr="009C58CD">
        <w:rPr>
          <w:rFonts w:asciiTheme="minorHAnsi" w:eastAsia="Times New Roman" w:hAnsiTheme="minorHAnsi" w:cs="Times New Roman"/>
          <w:color w:val="000000" w:themeColor="text1"/>
          <w:sz w:val="24"/>
          <w:szCs w:val="24"/>
        </w:rPr>
        <w:t xml:space="preserve"> </w:t>
      </w:r>
      <w:proofErr w:type="spellStart"/>
      <w:r w:rsidRPr="009C58CD">
        <w:rPr>
          <w:rFonts w:asciiTheme="minorHAnsi" w:eastAsia="Times New Roman" w:hAnsiTheme="minorHAnsi" w:cs="Times New Roman"/>
          <w:color w:val="000000" w:themeColor="text1"/>
          <w:sz w:val="24"/>
          <w:szCs w:val="24"/>
        </w:rPr>
        <w:t>Gaviria</w:t>
      </w:r>
      <w:proofErr w:type="spellEnd"/>
      <w:r w:rsidRPr="009C58CD">
        <w:rPr>
          <w:rFonts w:asciiTheme="minorHAnsi" w:eastAsia="Times New Roman" w:hAnsiTheme="minorHAnsi" w:cs="Times New Roman"/>
          <w:color w:val="000000" w:themeColor="text1"/>
          <w:sz w:val="24"/>
          <w:szCs w:val="24"/>
        </w:rPr>
        <w:t>; De Souza, 2018). O auge desse modo de agir é o esquecimento do outro em um estágio de amnésia pessoal e social (Freitas; Menezes; Cavalcante, 2021). Nesse sentido, depois de sequestrados, os professores não percebem mais o que se passa e, quando questionados, rapidamente respondem: “Mas, o sistema é assim” Só seguimos as ordens!” E, com o tempo, começam</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a justificar as práticas desumanas como medida de segurança. Deste modo, o professor permite o roubo de sua voz, compactuando com a aniquilação do outro (Matos-de-Souza, 2022). Por esse motivo, é fundamental uma pedagogia da resistência, como ato transgressor de quebra de paradigmas daquilo que limita o ato pedagógico nas prisões (Ribeiro, 2022; Freire, 2019; </w:t>
      </w:r>
      <w:proofErr w:type="spellStart"/>
      <w:r w:rsidR="001B2F5F" w:rsidRPr="009C58CD">
        <w:rPr>
          <w:rFonts w:asciiTheme="minorHAnsi" w:eastAsia="Times New Roman" w:hAnsiTheme="minorHAnsi" w:cs="Times New Roman"/>
          <w:color w:val="000000" w:themeColor="text1"/>
          <w:sz w:val="24"/>
          <w:szCs w:val="24"/>
        </w:rPr>
        <w:t>h</w:t>
      </w:r>
      <w:r w:rsidRPr="009C58CD">
        <w:rPr>
          <w:rFonts w:asciiTheme="minorHAnsi" w:eastAsia="Times New Roman" w:hAnsiTheme="minorHAnsi" w:cs="Times New Roman"/>
          <w:color w:val="000000" w:themeColor="text1"/>
          <w:sz w:val="24"/>
          <w:szCs w:val="24"/>
        </w:rPr>
        <w:t>ooks</w:t>
      </w:r>
      <w:proofErr w:type="spellEnd"/>
      <w:r w:rsidRPr="009C58CD">
        <w:rPr>
          <w:rFonts w:asciiTheme="minorHAnsi" w:eastAsia="Times New Roman" w:hAnsiTheme="minorHAnsi" w:cs="Times New Roman"/>
          <w:color w:val="000000" w:themeColor="text1"/>
          <w:sz w:val="24"/>
          <w:szCs w:val="24"/>
        </w:rPr>
        <w:t>, 20</w:t>
      </w:r>
      <w:r w:rsidR="00D17DF6" w:rsidRPr="009C58CD">
        <w:rPr>
          <w:rFonts w:asciiTheme="minorHAnsi" w:eastAsia="Times New Roman" w:hAnsiTheme="minorHAnsi" w:cs="Times New Roman"/>
          <w:color w:val="000000" w:themeColor="text1"/>
          <w:sz w:val="24"/>
          <w:szCs w:val="24"/>
        </w:rPr>
        <w:t>13</w:t>
      </w:r>
      <w:r w:rsidRPr="009C58CD">
        <w:rPr>
          <w:rFonts w:asciiTheme="minorHAnsi" w:eastAsia="Times New Roman" w:hAnsiTheme="minorHAnsi" w:cs="Times New Roman"/>
          <w:color w:val="000000" w:themeColor="text1"/>
          <w:sz w:val="24"/>
          <w:szCs w:val="24"/>
        </w:rPr>
        <w:t>).</w:t>
      </w:r>
    </w:p>
    <w:p w14:paraId="775E0DF1" w14:textId="38756269" w:rsidR="00D77049" w:rsidRPr="009C58CD" w:rsidRDefault="00903377"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Por conseguinte, é inegável a importância dos processos de formação continuada, </w:t>
      </w:r>
      <w:r w:rsidR="00560346" w:rsidRPr="009C58CD">
        <w:rPr>
          <w:rFonts w:asciiTheme="minorHAnsi" w:eastAsia="Times New Roman" w:hAnsiTheme="minorHAnsi" w:cs="Times New Roman"/>
          <w:color w:val="000000" w:themeColor="text1"/>
          <w:sz w:val="24"/>
          <w:szCs w:val="24"/>
        </w:rPr>
        <w:t>uma vez que</w:t>
      </w:r>
      <w:r w:rsidRPr="009C58CD">
        <w:rPr>
          <w:rFonts w:asciiTheme="minorHAnsi" w:eastAsia="Times New Roman" w:hAnsiTheme="minorHAnsi" w:cs="Times New Roman"/>
          <w:color w:val="000000" w:themeColor="text1"/>
          <w:sz w:val="24"/>
          <w:szCs w:val="24"/>
        </w:rPr>
        <w:t xml:space="preserve"> não </w:t>
      </w:r>
      <w:r w:rsidR="00560346" w:rsidRPr="009C58CD">
        <w:rPr>
          <w:rFonts w:asciiTheme="minorHAnsi" w:eastAsia="Times New Roman" w:hAnsiTheme="minorHAnsi" w:cs="Times New Roman"/>
          <w:color w:val="000000" w:themeColor="text1"/>
          <w:sz w:val="24"/>
          <w:szCs w:val="24"/>
        </w:rPr>
        <w:t>se tem</w:t>
      </w:r>
      <w:r w:rsidRPr="009C58CD">
        <w:rPr>
          <w:rFonts w:asciiTheme="minorHAnsi" w:eastAsia="Times New Roman" w:hAnsiTheme="minorHAnsi" w:cs="Times New Roman"/>
          <w:color w:val="000000" w:themeColor="text1"/>
          <w:sz w:val="24"/>
          <w:szCs w:val="24"/>
        </w:rPr>
        <w:t xml:space="preserve"> uma formação acadêmica que prepare os docentes para viver as situações paradoxais </w:t>
      </w:r>
      <w:r w:rsidR="00560346" w:rsidRPr="009C58CD">
        <w:rPr>
          <w:rFonts w:asciiTheme="minorHAnsi" w:eastAsia="Times New Roman" w:hAnsiTheme="minorHAnsi" w:cs="Times New Roman"/>
          <w:color w:val="000000" w:themeColor="text1"/>
          <w:sz w:val="24"/>
          <w:szCs w:val="24"/>
        </w:rPr>
        <w:t>vivenciadas</w:t>
      </w:r>
      <w:r w:rsidRPr="009C58CD">
        <w:rPr>
          <w:rFonts w:asciiTheme="minorHAnsi" w:eastAsia="Times New Roman" w:hAnsiTheme="minorHAnsi" w:cs="Times New Roman"/>
          <w:color w:val="000000" w:themeColor="text1"/>
          <w:sz w:val="24"/>
          <w:szCs w:val="24"/>
        </w:rPr>
        <w:t xml:space="preserve"> nas prisões</w:t>
      </w:r>
      <w:r w:rsidR="00560346" w:rsidRPr="009C58CD">
        <w:rPr>
          <w:rFonts w:asciiTheme="minorHAnsi" w:eastAsia="Times New Roman" w:hAnsiTheme="minorHAnsi" w:cs="Times New Roman"/>
          <w:color w:val="000000" w:themeColor="text1"/>
          <w:sz w:val="24"/>
          <w:szCs w:val="24"/>
        </w:rPr>
        <w:t xml:space="preserve"> e </w:t>
      </w:r>
      <w:r w:rsidRPr="009C58CD">
        <w:rPr>
          <w:rFonts w:asciiTheme="minorHAnsi" w:eastAsia="Times New Roman" w:hAnsiTheme="minorHAnsi" w:cs="Times New Roman"/>
          <w:color w:val="000000" w:themeColor="text1"/>
          <w:sz w:val="24"/>
          <w:szCs w:val="24"/>
        </w:rPr>
        <w:t xml:space="preserve">porque </w:t>
      </w:r>
      <w:r w:rsidR="00560346" w:rsidRPr="009C58CD">
        <w:rPr>
          <w:rFonts w:asciiTheme="minorHAnsi" w:eastAsia="Times New Roman" w:hAnsiTheme="minorHAnsi" w:cs="Times New Roman"/>
          <w:color w:val="000000" w:themeColor="text1"/>
          <w:sz w:val="24"/>
          <w:szCs w:val="24"/>
        </w:rPr>
        <w:t>os</w:t>
      </w:r>
      <w:r w:rsidRPr="009C58CD">
        <w:rPr>
          <w:rFonts w:asciiTheme="minorHAnsi" w:eastAsia="Times New Roman" w:hAnsiTheme="minorHAnsi" w:cs="Times New Roman"/>
          <w:color w:val="000000" w:themeColor="text1"/>
          <w:sz w:val="24"/>
          <w:szCs w:val="24"/>
        </w:rPr>
        <w:t xml:space="preserve"> profissionais da educação podem sucumbir ao </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sequestro</w:t>
      </w:r>
      <w:r w:rsidR="0056034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de sua subjetividade profissional ante os mecanismos de controle dos corpos impostos nas prisões, alienando-se e corroborando com práticas repressivas, entregando-se ao comodismo (</w:t>
      </w:r>
      <w:r w:rsidR="00560346" w:rsidRPr="009C58CD">
        <w:rPr>
          <w:rFonts w:asciiTheme="minorHAnsi" w:eastAsia="Times New Roman" w:hAnsiTheme="minorHAnsi" w:cs="Times New Roman"/>
          <w:color w:val="000000" w:themeColor="text1"/>
          <w:sz w:val="24"/>
          <w:szCs w:val="24"/>
        </w:rPr>
        <w:t>Duarte</w:t>
      </w:r>
      <w:r w:rsidRPr="009C58CD">
        <w:rPr>
          <w:rFonts w:asciiTheme="minorHAnsi" w:eastAsia="Times New Roman" w:hAnsiTheme="minorHAnsi" w:cs="Times New Roman"/>
          <w:color w:val="000000" w:themeColor="text1"/>
          <w:sz w:val="24"/>
          <w:szCs w:val="24"/>
        </w:rPr>
        <w:t xml:space="preserve">, 2013). Outrossim, como os alunos, os professores são, </w:t>
      </w:r>
      <w:r w:rsidR="00BB52F5" w:rsidRPr="009C58CD">
        <w:rPr>
          <w:rFonts w:asciiTheme="minorHAnsi" w:eastAsia="Times New Roman" w:hAnsiTheme="minorHAnsi" w:cs="Times New Roman"/>
          <w:color w:val="000000" w:themeColor="text1"/>
          <w:sz w:val="24"/>
          <w:szCs w:val="24"/>
        </w:rPr>
        <w:t>por</w:t>
      </w:r>
      <w:r w:rsidRPr="009C58CD">
        <w:rPr>
          <w:rFonts w:asciiTheme="minorHAnsi" w:eastAsia="Times New Roman" w:hAnsiTheme="minorHAnsi" w:cs="Times New Roman"/>
          <w:color w:val="000000" w:themeColor="text1"/>
          <w:sz w:val="24"/>
          <w:szCs w:val="24"/>
        </w:rPr>
        <w:t xml:space="preserve"> vezes, silenciados e impossibilitados de ser, saber e poder, sufocados diante dos ditames de segurança que oprimem qualquer sujeito que adote uma postura </w:t>
      </w:r>
      <w:r w:rsidRPr="009C58CD">
        <w:rPr>
          <w:rFonts w:asciiTheme="minorHAnsi" w:eastAsia="Times New Roman" w:hAnsiTheme="minorHAnsi" w:cs="Times New Roman"/>
          <w:color w:val="000000" w:themeColor="text1"/>
          <w:sz w:val="24"/>
          <w:szCs w:val="24"/>
        </w:rPr>
        <w:lastRenderedPageBreak/>
        <w:t>humanizadora nas prisões (</w:t>
      </w:r>
      <w:r w:rsidR="00560346" w:rsidRPr="009C58CD">
        <w:rPr>
          <w:rFonts w:asciiTheme="minorHAnsi" w:eastAsia="Times New Roman" w:hAnsiTheme="minorHAnsi" w:cs="Times New Roman"/>
          <w:color w:val="000000" w:themeColor="text1"/>
          <w:sz w:val="24"/>
          <w:szCs w:val="24"/>
        </w:rPr>
        <w:t>Duarte</w:t>
      </w:r>
      <w:r w:rsidRPr="009C58CD">
        <w:rPr>
          <w:rFonts w:asciiTheme="minorHAnsi" w:eastAsia="Times New Roman" w:hAnsiTheme="minorHAnsi" w:cs="Times New Roman"/>
          <w:color w:val="000000" w:themeColor="text1"/>
          <w:sz w:val="24"/>
          <w:szCs w:val="24"/>
        </w:rPr>
        <w:t>, 2013). Em função disso, professores conscientes de seu papel</w:t>
      </w:r>
      <w:r w:rsidR="00BB52F5" w:rsidRPr="009C58CD">
        <w:rPr>
          <w:rFonts w:asciiTheme="minorHAnsi" w:eastAsia="Times New Roman" w:hAnsiTheme="minorHAnsi" w:cs="Times New Roman"/>
          <w:color w:val="000000" w:themeColor="text1"/>
          <w:sz w:val="24"/>
          <w:szCs w:val="24"/>
        </w:rPr>
        <w:t xml:space="preserve"> são coletivamente importantes</w:t>
      </w:r>
      <w:r w:rsidRPr="009C58CD">
        <w:rPr>
          <w:rFonts w:asciiTheme="minorHAnsi" w:eastAsia="Times New Roman" w:hAnsiTheme="minorHAnsi" w:cs="Times New Roman"/>
          <w:color w:val="000000" w:themeColor="text1"/>
          <w:sz w:val="24"/>
          <w:szCs w:val="24"/>
        </w:rPr>
        <w:t xml:space="preserve">, </w:t>
      </w:r>
      <w:r w:rsidR="00BB52F5" w:rsidRPr="009C58CD">
        <w:rPr>
          <w:rFonts w:asciiTheme="minorHAnsi" w:eastAsia="Times New Roman" w:hAnsiTheme="minorHAnsi" w:cs="Times New Roman"/>
          <w:color w:val="000000" w:themeColor="text1"/>
          <w:sz w:val="24"/>
          <w:szCs w:val="24"/>
        </w:rPr>
        <w:t xml:space="preserve">pois </w:t>
      </w:r>
      <w:r w:rsidRPr="009C58CD">
        <w:rPr>
          <w:rFonts w:asciiTheme="minorHAnsi" w:eastAsia="Times New Roman" w:hAnsiTheme="minorHAnsi" w:cs="Times New Roman"/>
          <w:color w:val="000000" w:themeColor="text1"/>
          <w:sz w:val="24"/>
          <w:szCs w:val="24"/>
        </w:rPr>
        <w:t>constr</w:t>
      </w:r>
      <w:r w:rsidR="00BB52F5" w:rsidRPr="009C58CD">
        <w:rPr>
          <w:rFonts w:asciiTheme="minorHAnsi" w:eastAsia="Times New Roman" w:hAnsiTheme="minorHAnsi" w:cs="Times New Roman"/>
          <w:color w:val="000000" w:themeColor="text1"/>
          <w:sz w:val="24"/>
          <w:szCs w:val="24"/>
        </w:rPr>
        <w:t xml:space="preserve">oem </w:t>
      </w:r>
      <w:r w:rsidRPr="009C58CD">
        <w:rPr>
          <w:rFonts w:asciiTheme="minorHAnsi" w:eastAsia="Times New Roman" w:hAnsiTheme="minorHAnsi" w:cs="Times New Roman"/>
          <w:color w:val="000000" w:themeColor="text1"/>
          <w:sz w:val="24"/>
          <w:szCs w:val="24"/>
        </w:rPr>
        <w:t>estratégias de enfrentamento e defesa do direito de realizar certas ações próprias de seu ofício e d</w:t>
      </w:r>
      <w:r w:rsidR="00BB52F5" w:rsidRPr="009C58CD">
        <w:rPr>
          <w:rFonts w:asciiTheme="minorHAnsi" w:eastAsia="Times New Roman" w:hAnsiTheme="minorHAnsi" w:cs="Times New Roman"/>
          <w:color w:val="000000" w:themeColor="text1"/>
          <w:sz w:val="24"/>
          <w:szCs w:val="24"/>
        </w:rPr>
        <w:t xml:space="preserve">o modal </w:t>
      </w:r>
      <w:r w:rsidRPr="009C58CD">
        <w:rPr>
          <w:rFonts w:asciiTheme="minorHAnsi" w:eastAsia="Times New Roman" w:hAnsiTheme="minorHAnsi" w:cs="Times New Roman"/>
          <w:color w:val="000000" w:themeColor="text1"/>
          <w:sz w:val="24"/>
          <w:szCs w:val="24"/>
        </w:rPr>
        <w:t xml:space="preserve">de educação que </w:t>
      </w:r>
      <w:r w:rsidR="00BB52F5" w:rsidRPr="009C58CD">
        <w:rPr>
          <w:rFonts w:asciiTheme="minorHAnsi" w:eastAsia="Times New Roman" w:hAnsiTheme="minorHAnsi" w:cs="Times New Roman"/>
          <w:color w:val="000000" w:themeColor="text1"/>
          <w:sz w:val="24"/>
          <w:szCs w:val="24"/>
        </w:rPr>
        <w:t>exerce</w:t>
      </w:r>
      <w:r w:rsidRPr="009C58CD">
        <w:rPr>
          <w:rFonts w:asciiTheme="minorHAnsi" w:eastAsia="Times New Roman" w:hAnsiTheme="minorHAnsi" w:cs="Times New Roman"/>
          <w:color w:val="000000" w:themeColor="text1"/>
          <w:sz w:val="24"/>
          <w:szCs w:val="24"/>
        </w:rPr>
        <w:t>.</w:t>
      </w:r>
    </w:p>
    <w:p w14:paraId="46A01EFE" w14:textId="274F9E6E" w:rsidR="00D15E2A" w:rsidRDefault="00000000">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Em suma, é preciso que nos espaços de privação de liberdade sejam desenvolvidas metodologias outras, capazes de devolver às pessoas em cárcere o direito de dizer sua palavra</w:t>
      </w:r>
      <w:r w:rsidR="00BB52F5" w:rsidRPr="009C58CD">
        <w:rPr>
          <w:rFonts w:asciiTheme="minorHAnsi" w:eastAsia="Times New Roman" w:hAnsiTheme="minorHAnsi" w:cs="Times New Roman"/>
          <w:color w:val="000000" w:themeColor="text1"/>
          <w:sz w:val="24"/>
          <w:szCs w:val="24"/>
        </w:rPr>
        <w:t xml:space="preserve">, de modo </w:t>
      </w:r>
      <w:r w:rsidRPr="009C58CD">
        <w:rPr>
          <w:rFonts w:asciiTheme="minorHAnsi" w:eastAsia="Times New Roman" w:hAnsiTheme="minorHAnsi" w:cs="Times New Roman"/>
          <w:color w:val="000000" w:themeColor="text1"/>
          <w:sz w:val="24"/>
          <w:szCs w:val="24"/>
        </w:rPr>
        <w:t>a construir uma educação verdadeiramente libertadora. Enquanto essas pessoas forem silenciadas</w:t>
      </w:r>
      <w:r w:rsidR="00BB52F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não </w:t>
      </w:r>
      <w:r w:rsidR="00BB52F5" w:rsidRPr="009C58CD">
        <w:rPr>
          <w:rFonts w:asciiTheme="minorHAnsi" w:eastAsia="Times New Roman" w:hAnsiTheme="minorHAnsi" w:cs="Times New Roman"/>
          <w:color w:val="000000" w:themeColor="text1"/>
          <w:sz w:val="24"/>
          <w:szCs w:val="24"/>
        </w:rPr>
        <w:t>será possível</w:t>
      </w:r>
      <w:r w:rsidRPr="009C58CD">
        <w:rPr>
          <w:rFonts w:asciiTheme="minorHAnsi" w:eastAsia="Times New Roman" w:hAnsiTheme="minorHAnsi" w:cs="Times New Roman"/>
          <w:color w:val="000000" w:themeColor="text1"/>
          <w:sz w:val="24"/>
          <w:szCs w:val="24"/>
        </w:rPr>
        <w:t xml:space="preserve"> construi</w:t>
      </w:r>
      <w:r w:rsidR="00BB52F5" w:rsidRPr="009C58CD">
        <w:rPr>
          <w:rFonts w:asciiTheme="minorHAnsi" w:eastAsia="Times New Roman" w:hAnsiTheme="minorHAnsi" w:cs="Times New Roman"/>
          <w:color w:val="000000" w:themeColor="text1"/>
          <w:sz w:val="24"/>
          <w:szCs w:val="24"/>
        </w:rPr>
        <w:t>r</w:t>
      </w:r>
      <w:r w:rsidRPr="009C58CD">
        <w:rPr>
          <w:rFonts w:asciiTheme="minorHAnsi" w:eastAsia="Times New Roman" w:hAnsiTheme="minorHAnsi" w:cs="Times New Roman"/>
          <w:color w:val="000000" w:themeColor="text1"/>
          <w:sz w:val="24"/>
          <w:szCs w:val="24"/>
        </w:rPr>
        <w:t xml:space="preserve"> um processo socializador de inclusão, </w:t>
      </w:r>
      <w:r w:rsidR="00BB52F5" w:rsidRPr="009C58CD">
        <w:rPr>
          <w:rFonts w:asciiTheme="minorHAnsi" w:eastAsia="Times New Roman" w:hAnsiTheme="minorHAnsi" w:cs="Times New Roman"/>
          <w:color w:val="000000" w:themeColor="text1"/>
          <w:sz w:val="24"/>
          <w:szCs w:val="24"/>
        </w:rPr>
        <w:t xml:space="preserve">tampouco </w:t>
      </w:r>
      <w:r w:rsidRPr="009C58CD">
        <w:rPr>
          <w:rFonts w:asciiTheme="minorHAnsi" w:eastAsia="Times New Roman" w:hAnsiTheme="minorHAnsi" w:cs="Times New Roman"/>
          <w:color w:val="000000" w:themeColor="text1"/>
          <w:sz w:val="24"/>
          <w:szCs w:val="24"/>
        </w:rPr>
        <w:t xml:space="preserve">uma democracia, </w:t>
      </w:r>
      <w:r w:rsidR="00BB52F5" w:rsidRPr="009C58CD">
        <w:rPr>
          <w:rFonts w:asciiTheme="minorHAnsi" w:eastAsia="Times New Roman" w:hAnsiTheme="minorHAnsi" w:cs="Times New Roman"/>
          <w:color w:val="000000" w:themeColor="text1"/>
          <w:sz w:val="24"/>
          <w:szCs w:val="24"/>
        </w:rPr>
        <w:t xml:space="preserve">pois ainda se estará </w:t>
      </w:r>
      <w:r w:rsidRPr="009C58CD">
        <w:rPr>
          <w:rFonts w:asciiTheme="minorHAnsi" w:eastAsia="Times New Roman" w:hAnsiTheme="minorHAnsi" w:cs="Times New Roman"/>
          <w:color w:val="000000" w:themeColor="text1"/>
          <w:sz w:val="24"/>
          <w:szCs w:val="24"/>
        </w:rPr>
        <w:t xml:space="preserve">compactuando com a ordem social colonizadora que </w:t>
      </w:r>
      <w:r w:rsidR="00BB52F5" w:rsidRPr="009C58CD">
        <w:rPr>
          <w:rFonts w:asciiTheme="minorHAnsi" w:eastAsia="Times New Roman" w:hAnsiTheme="minorHAnsi" w:cs="Times New Roman"/>
          <w:color w:val="000000" w:themeColor="text1"/>
          <w:sz w:val="24"/>
          <w:szCs w:val="24"/>
        </w:rPr>
        <w:t xml:space="preserve">posiciona os sujeitos em questão </w:t>
      </w:r>
      <w:r w:rsidRPr="009C58CD">
        <w:rPr>
          <w:rFonts w:asciiTheme="minorHAnsi" w:eastAsia="Times New Roman" w:hAnsiTheme="minorHAnsi" w:cs="Times New Roman"/>
          <w:color w:val="000000" w:themeColor="text1"/>
          <w:sz w:val="24"/>
          <w:szCs w:val="24"/>
        </w:rPr>
        <w:t>em situação de subalternidade, invisibilidade e exclusão (</w:t>
      </w:r>
      <w:r w:rsidR="00BB52F5" w:rsidRPr="009C58CD">
        <w:rPr>
          <w:rFonts w:asciiTheme="minorHAnsi" w:eastAsia="Times New Roman" w:hAnsiTheme="minorHAnsi" w:cs="Times New Roman"/>
          <w:color w:val="000000" w:themeColor="text1"/>
          <w:sz w:val="24"/>
          <w:szCs w:val="24"/>
        </w:rPr>
        <w:t>Bomfim</w:t>
      </w:r>
      <w:r w:rsidRPr="009C58CD">
        <w:rPr>
          <w:rFonts w:asciiTheme="minorHAnsi" w:eastAsia="Times New Roman" w:hAnsiTheme="minorHAnsi" w:cs="Times New Roman"/>
          <w:color w:val="000000" w:themeColor="text1"/>
          <w:sz w:val="24"/>
          <w:szCs w:val="24"/>
        </w:rPr>
        <w:t xml:space="preserve">, 2022; </w:t>
      </w:r>
      <w:r w:rsidR="00BB52F5" w:rsidRPr="009C58CD">
        <w:rPr>
          <w:rFonts w:asciiTheme="minorHAnsi" w:eastAsia="Times New Roman" w:hAnsiTheme="minorHAnsi" w:cs="Times New Roman"/>
          <w:color w:val="000000" w:themeColor="text1"/>
          <w:sz w:val="24"/>
          <w:szCs w:val="24"/>
        </w:rPr>
        <w:t>Matos-de-Souza</w:t>
      </w:r>
      <w:r w:rsidRPr="009C58CD">
        <w:rPr>
          <w:rFonts w:asciiTheme="minorHAnsi" w:eastAsia="Times New Roman" w:hAnsiTheme="minorHAnsi" w:cs="Times New Roman"/>
          <w:color w:val="000000" w:themeColor="text1"/>
          <w:sz w:val="24"/>
          <w:szCs w:val="24"/>
        </w:rPr>
        <w:t xml:space="preserve">, 2021). Os responsáveis pela educação nas prisões, seja na gestão central, seja na gestão escolar, </w:t>
      </w:r>
      <w:r w:rsidR="00BB52F5" w:rsidRPr="009C58CD">
        <w:rPr>
          <w:rFonts w:asciiTheme="minorHAnsi" w:eastAsia="Times New Roman" w:hAnsiTheme="minorHAnsi" w:cs="Times New Roman"/>
          <w:color w:val="000000" w:themeColor="text1"/>
          <w:sz w:val="24"/>
          <w:szCs w:val="24"/>
        </w:rPr>
        <w:t>seja n</w:t>
      </w:r>
      <w:r w:rsidRPr="009C58CD">
        <w:rPr>
          <w:rFonts w:asciiTheme="minorHAnsi" w:eastAsia="Times New Roman" w:hAnsiTheme="minorHAnsi" w:cs="Times New Roman"/>
          <w:color w:val="000000" w:themeColor="text1"/>
          <w:sz w:val="24"/>
          <w:szCs w:val="24"/>
        </w:rPr>
        <w:t xml:space="preserve">as coordenações locais, </w:t>
      </w:r>
      <w:r w:rsidR="00BB52F5" w:rsidRPr="009C58CD">
        <w:rPr>
          <w:rFonts w:asciiTheme="minorHAnsi" w:eastAsia="Times New Roman" w:hAnsiTheme="minorHAnsi" w:cs="Times New Roman"/>
          <w:color w:val="000000" w:themeColor="text1"/>
          <w:sz w:val="24"/>
          <w:szCs w:val="24"/>
        </w:rPr>
        <w:t xml:space="preserve">seja </w:t>
      </w:r>
      <w:r w:rsidRPr="009C58CD">
        <w:rPr>
          <w:rFonts w:asciiTheme="minorHAnsi" w:eastAsia="Times New Roman" w:hAnsiTheme="minorHAnsi" w:cs="Times New Roman"/>
          <w:color w:val="000000" w:themeColor="text1"/>
          <w:sz w:val="24"/>
          <w:szCs w:val="24"/>
        </w:rPr>
        <w:t xml:space="preserve">coordenações pedagógicas, </w:t>
      </w:r>
      <w:r w:rsidR="00BB52F5" w:rsidRPr="009C58CD">
        <w:rPr>
          <w:rFonts w:asciiTheme="minorHAnsi" w:eastAsia="Times New Roman" w:hAnsiTheme="minorHAnsi" w:cs="Times New Roman"/>
          <w:color w:val="000000" w:themeColor="text1"/>
          <w:sz w:val="24"/>
          <w:szCs w:val="24"/>
        </w:rPr>
        <w:t xml:space="preserve">sejam </w:t>
      </w:r>
      <w:r w:rsidRPr="009C58CD">
        <w:rPr>
          <w:rFonts w:asciiTheme="minorHAnsi" w:eastAsia="Times New Roman" w:hAnsiTheme="minorHAnsi" w:cs="Times New Roman"/>
          <w:color w:val="000000" w:themeColor="text1"/>
          <w:sz w:val="24"/>
          <w:szCs w:val="24"/>
        </w:rPr>
        <w:t>professores</w:t>
      </w:r>
      <w:r w:rsidR="00BB52F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devem constantemente renovar o compromisso de </w:t>
      </w:r>
      <w:r w:rsidR="00BB52F5" w:rsidRPr="009C58CD">
        <w:rPr>
          <w:rFonts w:asciiTheme="minorHAnsi" w:eastAsia="Times New Roman" w:hAnsiTheme="minorHAnsi" w:cs="Times New Roman"/>
          <w:color w:val="000000" w:themeColor="text1"/>
          <w:sz w:val="24"/>
          <w:szCs w:val="24"/>
        </w:rPr>
        <w:t>promover</w:t>
      </w:r>
      <w:r w:rsidRPr="009C58CD">
        <w:rPr>
          <w:rFonts w:asciiTheme="minorHAnsi" w:eastAsia="Times New Roman" w:hAnsiTheme="minorHAnsi" w:cs="Times New Roman"/>
          <w:color w:val="000000" w:themeColor="text1"/>
          <w:sz w:val="24"/>
          <w:szCs w:val="24"/>
        </w:rPr>
        <w:t xml:space="preserve"> uma educação que devolva </w:t>
      </w:r>
      <w:r w:rsidR="00BB52F5" w:rsidRPr="009C58CD">
        <w:rPr>
          <w:rFonts w:asciiTheme="minorHAnsi" w:eastAsia="Times New Roman" w:hAnsiTheme="minorHAnsi" w:cs="Times New Roman"/>
          <w:color w:val="000000" w:themeColor="text1"/>
          <w:sz w:val="24"/>
          <w:szCs w:val="24"/>
        </w:rPr>
        <w:t xml:space="preserve">àqueles em cárcere </w:t>
      </w:r>
      <w:r w:rsidRPr="009C58CD">
        <w:rPr>
          <w:rFonts w:asciiTheme="minorHAnsi" w:eastAsia="Times New Roman" w:hAnsiTheme="minorHAnsi" w:cs="Times New Roman"/>
          <w:color w:val="000000" w:themeColor="text1"/>
          <w:sz w:val="24"/>
          <w:szCs w:val="24"/>
        </w:rPr>
        <w:t>o estado de seres humanos, sujeitos políticos, protagonistas cujos direitos devem ser garantidos e respeitados.</w:t>
      </w:r>
    </w:p>
    <w:p w14:paraId="347DA9E5" w14:textId="77777777" w:rsidR="00CE1BE4" w:rsidRPr="00CE1BE4" w:rsidRDefault="00CE1BE4">
      <w:pPr>
        <w:spacing w:line="360" w:lineRule="auto"/>
        <w:jc w:val="both"/>
        <w:rPr>
          <w:rFonts w:asciiTheme="minorHAnsi" w:eastAsia="Times New Roman" w:hAnsiTheme="minorHAnsi" w:cs="Times New Roman"/>
          <w:color w:val="000000" w:themeColor="text1"/>
          <w:sz w:val="24"/>
          <w:szCs w:val="24"/>
        </w:rPr>
      </w:pPr>
    </w:p>
    <w:p w14:paraId="00000053" w14:textId="76FC42EB" w:rsidR="00A6726F" w:rsidRPr="009C58CD" w:rsidRDefault="00000000">
      <w:pPr>
        <w:spacing w:line="360" w:lineRule="auto"/>
        <w:jc w:val="both"/>
        <w:rPr>
          <w:rFonts w:asciiTheme="minorHAnsi" w:eastAsia="Times New Roman" w:hAnsiTheme="minorHAnsi" w:cs="Times New Roman"/>
          <w:b/>
          <w:color w:val="000000" w:themeColor="text1"/>
          <w:sz w:val="24"/>
          <w:szCs w:val="24"/>
        </w:rPr>
      </w:pPr>
      <w:r w:rsidRPr="009C58CD">
        <w:rPr>
          <w:rFonts w:asciiTheme="minorHAnsi" w:eastAsia="Times New Roman" w:hAnsiTheme="minorHAnsi" w:cs="Times New Roman"/>
          <w:b/>
          <w:color w:val="000000" w:themeColor="text1"/>
          <w:sz w:val="24"/>
          <w:szCs w:val="24"/>
        </w:rPr>
        <w:t>Considerações Finais</w:t>
      </w:r>
    </w:p>
    <w:p w14:paraId="0B697DF7" w14:textId="77777777" w:rsidR="00CE1BE4" w:rsidRDefault="00CE1BE4" w:rsidP="00CE1BE4">
      <w:pPr>
        <w:spacing w:line="360" w:lineRule="auto"/>
        <w:jc w:val="both"/>
        <w:rPr>
          <w:rFonts w:asciiTheme="minorHAnsi" w:eastAsia="Times New Roman" w:hAnsiTheme="minorHAnsi" w:cs="Times New Roman"/>
          <w:bCs/>
          <w:color w:val="000000" w:themeColor="text1"/>
          <w:sz w:val="24"/>
          <w:szCs w:val="24"/>
        </w:rPr>
      </w:pPr>
    </w:p>
    <w:p w14:paraId="4990BA20" w14:textId="53EB780D"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A luta pelo acesso à </w:t>
      </w:r>
      <w:r w:rsidR="00BB52F5" w:rsidRPr="009C58CD">
        <w:rPr>
          <w:rFonts w:asciiTheme="minorHAnsi" w:eastAsia="Times New Roman" w:hAnsiTheme="minorHAnsi" w:cs="Times New Roman"/>
          <w:color w:val="000000" w:themeColor="text1"/>
          <w:sz w:val="24"/>
          <w:szCs w:val="24"/>
        </w:rPr>
        <w:t>EJA</w:t>
      </w:r>
      <w:r w:rsidRPr="009C58CD">
        <w:rPr>
          <w:rFonts w:asciiTheme="minorHAnsi" w:eastAsia="Times New Roman" w:hAnsiTheme="minorHAnsi" w:cs="Times New Roman"/>
          <w:color w:val="000000" w:themeColor="text1"/>
          <w:sz w:val="24"/>
          <w:szCs w:val="24"/>
        </w:rPr>
        <w:t xml:space="preserve"> nas prisões como direito subjetivo inalienável é, sem dúvida, um processo de garantia dos direitos fundamentais da pessoa em cárcere. Contudo, para além do acesso</w:t>
      </w:r>
      <w:r w:rsidR="00BB52F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é fundamental ampliar essa luta em busca de uma educação de qualidade que possa realmente devolver a essas pessoas o título de pertencimento, de sujeitos de direitos de uma sociedade democrática.</w:t>
      </w:r>
    </w:p>
    <w:p w14:paraId="1BBB2079" w14:textId="650368A8" w:rsidR="00D77049" w:rsidRPr="009C58CD" w:rsidRDefault="00BB52F5"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É primordial que os professores que atuam na EJA nas prisões entendam que sua atuação deve transcender a ideia de ensino-aprendizagem como linha de produção (dar aulas, aprovar e reprovar). Nessa perspectiva, significa superar esse fazer educação que excluiu muitos</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encarcerados</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color w:val="000000" w:themeColor="text1"/>
          <w:sz w:val="24"/>
          <w:szCs w:val="24"/>
        </w:rPr>
        <w:t>ainda no ensino regular, quando ainda “gozam da liberdade”, buscando construir metodologias capazes de ajudar essas pessoas a reconhecerem-se como sujeitos privados dos direitos humanos fundamentais desde muito cedo, cujas engrenagens do sistema socioeconômico brasileiro os empurram para a criminalidade.</w:t>
      </w:r>
    </w:p>
    <w:p w14:paraId="286E5F8E" w14:textId="070A3B1E"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Diante disso, consiste em possibilitar a construção de uma educação que permita </w:t>
      </w:r>
      <w:r w:rsidR="00BB52F5" w:rsidRPr="009C58CD">
        <w:rPr>
          <w:rFonts w:asciiTheme="minorHAnsi" w:eastAsia="Times New Roman" w:hAnsiTheme="minorHAnsi" w:cs="Times New Roman"/>
          <w:color w:val="000000" w:themeColor="text1"/>
          <w:sz w:val="24"/>
          <w:szCs w:val="24"/>
        </w:rPr>
        <w:t xml:space="preserve">aos encarcerados sair </w:t>
      </w:r>
      <w:r w:rsidRPr="009C58CD">
        <w:rPr>
          <w:rFonts w:asciiTheme="minorHAnsi" w:eastAsia="Times New Roman" w:hAnsiTheme="minorHAnsi" w:cs="Times New Roman"/>
          <w:color w:val="000000" w:themeColor="text1"/>
          <w:sz w:val="24"/>
          <w:szCs w:val="24"/>
        </w:rPr>
        <w:t xml:space="preserve">desse projeto colonizador, para que, em posse de uma consciência </w:t>
      </w:r>
      <w:r w:rsidRPr="009C58CD">
        <w:rPr>
          <w:rFonts w:asciiTheme="minorHAnsi" w:eastAsia="Times New Roman" w:hAnsiTheme="minorHAnsi" w:cs="Times New Roman"/>
          <w:color w:val="000000" w:themeColor="text1"/>
          <w:sz w:val="24"/>
          <w:szCs w:val="24"/>
        </w:rPr>
        <w:lastRenderedPageBreak/>
        <w:t>crítica, possam</w:t>
      </w:r>
      <w:r w:rsidR="00BB52F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definir, valorar</w:t>
      </w:r>
      <w:r w:rsidR="00BB52F5" w:rsidRPr="009C58CD">
        <w:rPr>
          <w:rFonts w:asciiTheme="minorHAnsi" w:eastAsia="Times New Roman" w:hAnsiTheme="minorHAnsi" w:cs="Times New Roman"/>
          <w:color w:val="000000" w:themeColor="text1"/>
          <w:sz w:val="24"/>
          <w:szCs w:val="24"/>
        </w:rPr>
        <w:t xml:space="preserve"> e</w:t>
      </w:r>
      <w:r w:rsidRPr="009C58CD">
        <w:rPr>
          <w:rFonts w:asciiTheme="minorHAnsi" w:eastAsia="Times New Roman" w:hAnsiTheme="minorHAnsi" w:cs="Times New Roman"/>
          <w:color w:val="000000" w:themeColor="text1"/>
          <w:sz w:val="24"/>
          <w:szCs w:val="24"/>
        </w:rPr>
        <w:t xml:space="preserve"> intervir</w:t>
      </w:r>
      <w:r w:rsidR="00BB52F5" w:rsidRPr="009C58CD">
        <w:rPr>
          <w:rFonts w:asciiTheme="minorHAnsi" w:eastAsia="Times New Roman" w:hAnsiTheme="minorHAnsi" w:cs="Times New Roman"/>
          <w:color w:val="000000" w:themeColor="text1"/>
          <w:sz w:val="24"/>
          <w:szCs w:val="24"/>
        </w:rPr>
        <w:t xml:space="preserve"> em si mesmos;</w:t>
      </w:r>
      <w:r w:rsidRPr="009C58CD">
        <w:rPr>
          <w:rFonts w:asciiTheme="minorHAnsi" w:eastAsia="Times New Roman" w:hAnsiTheme="minorHAnsi" w:cs="Times New Roman"/>
          <w:color w:val="000000" w:themeColor="text1"/>
          <w:sz w:val="24"/>
          <w:szCs w:val="24"/>
        </w:rPr>
        <w:t xml:space="preserve"> escolher, decidir, romper e aprender a lutar por outros caminhos em que suas histórias, suas verdades</w:t>
      </w:r>
      <w:r w:rsidR="00BB52F5" w:rsidRPr="009C58CD">
        <w:rPr>
          <w:rFonts w:asciiTheme="minorHAnsi" w:eastAsia="Times New Roman" w:hAnsiTheme="minorHAnsi" w:cs="Times New Roman"/>
          <w:color w:val="000000" w:themeColor="text1"/>
          <w:sz w:val="24"/>
          <w:szCs w:val="24"/>
        </w:rPr>
        <w:t>, suas</w:t>
      </w:r>
      <w:r w:rsidRPr="009C58CD">
        <w:rPr>
          <w:rFonts w:asciiTheme="minorHAnsi" w:eastAsia="Times New Roman" w:hAnsiTheme="minorHAnsi" w:cs="Times New Roman"/>
          <w:color w:val="000000" w:themeColor="text1"/>
          <w:sz w:val="24"/>
          <w:szCs w:val="24"/>
        </w:rPr>
        <w:t xml:space="preserve"> realidades</w:t>
      </w:r>
      <w:r w:rsidR="00BB52F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sejam validadas</w:t>
      </w:r>
      <w:r w:rsidR="00BB52F5" w:rsidRPr="009C58CD">
        <w:rPr>
          <w:rFonts w:asciiTheme="minorHAnsi" w:eastAsia="Times New Roman" w:hAnsiTheme="minorHAnsi" w:cs="Times New Roman"/>
          <w:color w:val="000000" w:themeColor="text1"/>
          <w:sz w:val="24"/>
          <w:szCs w:val="24"/>
        </w:rPr>
        <w:t xml:space="preserve"> em </w:t>
      </w:r>
      <w:r w:rsidRPr="009C58CD">
        <w:rPr>
          <w:rFonts w:asciiTheme="minorHAnsi" w:eastAsia="Times New Roman" w:hAnsiTheme="minorHAnsi" w:cs="Times New Roman"/>
          <w:color w:val="000000" w:themeColor="text1"/>
          <w:sz w:val="24"/>
          <w:szCs w:val="24"/>
        </w:rPr>
        <w:t>um constante processo de refletir humano, sobre o humano para o humano (</w:t>
      </w:r>
      <w:r w:rsidR="00BB52F5" w:rsidRPr="009C58CD">
        <w:rPr>
          <w:rFonts w:asciiTheme="minorHAnsi" w:eastAsia="Times New Roman" w:hAnsiTheme="minorHAnsi" w:cs="Times New Roman"/>
          <w:color w:val="000000" w:themeColor="text1"/>
          <w:sz w:val="24"/>
          <w:szCs w:val="24"/>
        </w:rPr>
        <w:t>Gonçalves</w:t>
      </w:r>
      <w:r w:rsidRPr="009C58CD">
        <w:rPr>
          <w:rFonts w:asciiTheme="minorHAnsi" w:eastAsia="Times New Roman" w:hAnsiTheme="minorHAnsi" w:cs="Times New Roman"/>
          <w:color w:val="000000" w:themeColor="text1"/>
          <w:sz w:val="24"/>
          <w:szCs w:val="24"/>
        </w:rPr>
        <w:t>, 2022).</w:t>
      </w:r>
    </w:p>
    <w:p w14:paraId="5A8D679C" w14:textId="319BECA6" w:rsidR="00D77049" w:rsidRPr="009C58CD" w:rsidRDefault="00BB52F5"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Nesse contexto extremamente repressor, significa ganhar voz – a voz da educação, tantas vezes silenciada e invisibilizada pelos processos de controle e segurança que define quem pode ter a voz ouvida nas prisões, impedindo que o modo de socialização se constitua e devolva a dignidade roubada às pessoas em cárcere. Para além de ganhar voz, consiste em um aprofundamento das práticas pedagógicas no compromisso com os marginalizados e excluídos, seguindo uma ação educativa pautada na ética motivada pelo anseio de humanização, a ser reconhecido, a começar pela luta por emancipação e liberdade humana.</w:t>
      </w:r>
    </w:p>
    <w:p w14:paraId="623F00E4" w14:textId="2F959ACD" w:rsidR="00D77049" w:rsidRPr="009C58CD" w:rsidRDefault="00000000"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Outrossim, é importante que no ato de conquistar o direito de serem ouvidos, os professores lut</w:t>
      </w:r>
      <w:r w:rsidR="00BB52F5" w:rsidRPr="009C58CD">
        <w:rPr>
          <w:rFonts w:asciiTheme="minorHAnsi" w:eastAsia="Times New Roman" w:hAnsiTheme="minorHAnsi" w:cs="Times New Roman"/>
          <w:color w:val="000000" w:themeColor="text1"/>
          <w:sz w:val="24"/>
          <w:szCs w:val="24"/>
        </w:rPr>
        <w:t>e</w:t>
      </w:r>
      <w:r w:rsidRPr="009C58CD">
        <w:rPr>
          <w:rFonts w:asciiTheme="minorHAnsi" w:eastAsia="Times New Roman" w:hAnsiTheme="minorHAnsi" w:cs="Times New Roman"/>
          <w:color w:val="000000" w:themeColor="text1"/>
          <w:sz w:val="24"/>
          <w:szCs w:val="24"/>
        </w:rPr>
        <w:t xml:space="preserve">m, incansavelmente, para que os alunos também o tenham, de </w:t>
      </w:r>
      <w:r w:rsidR="00BB52F5" w:rsidRPr="009C58CD">
        <w:rPr>
          <w:rFonts w:asciiTheme="minorHAnsi" w:eastAsia="Times New Roman" w:hAnsiTheme="minorHAnsi" w:cs="Times New Roman"/>
          <w:color w:val="000000" w:themeColor="text1"/>
          <w:sz w:val="24"/>
          <w:szCs w:val="24"/>
        </w:rPr>
        <w:t>modo</w:t>
      </w:r>
      <w:r w:rsidRPr="009C58CD">
        <w:rPr>
          <w:rFonts w:asciiTheme="minorHAnsi" w:eastAsia="Times New Roman" w:hAnsiTheme="minorHAnsi" w:cs="Times New Roman"/>
          <w:color w:val="000000" w:themeColor="text1"/>
          <w:sz w:val="24"/>
          <w:szCs w:val="24"/>
        </w:rPr>
        <w:t xml:space="preserve"> que não sucumbam a reprodução de posturas de silenciamento e negação de direitos semelhantes à</w:t>
      </w:r>
      <w:r w:rsidR="00BB52F5" w:rsidRPr="009C58CD">
        <w:rPr>
          <w:rFonts w:asciiTheme="minorHAnsi" w:eastAsia="Times New Roman" w:hAnsiTheme="minorHAnsi" w:cs="Times New Roman"/>
          <w:color w:val="000000" w:themeColor="text1"/>
          <w:sz w:val="24"/>
          <w:szCs w:val="24"/>
        </w:rPr>
        <w:t>quela</w:t>
      </w:r>
      <w:r w:rsidRPr="009C58CD">
        <w:rPr>
          <w:rFonts w:asciiTheme="minorHAnsi" w:eastAsia="Times New Roman" w:hAnsiTheme="minorHAnsi" w:cs="Times New Roman"/>
          <w:color w:val="000000" w:themeColor="text1"/>
          <w:sz w:val="24"/>
          <w:szCs w:val="24"/>
        </w:rPr>
        <w:t>s adotadas no sistema prisional. Desse modo, sensíveis às problemáticas dos invisibilizados</w:t>
      </w:r>
      <w:r w:rsidR="00BB52F5"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possam lutar pelo direito de ser mais.</w:t>
      </w:r>
    </w:p>
    <w:p w14:paraId="0000005A" w14:textId="09B9573F" w:rsidR="00A6726F" w:rsidRPr="009C58CD" w:rsidRDefault="000945BF" w:rsidP="00CE1BE4">
      <w:pPr>
        <w:spacing w:line="360" w:lineRule="auto"/>
        <w:jc w:val="both"/>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i/>
          <w:iCs/>
          <w:color w:val="000000" w:themeColor="text1"/>
          <w:sz w:val="24"/>
          <w:szCs w:val="24"/>
        </w:rPr>
        <w:t>In concluso</w:t>
      </w:r>
      <w:r w:rsidRPr="009C58CD">
        <w:rPr>
          <w:rFonts w:asciiTheme="minorHAnsi" w:eastAsia="Times New Roman" w:hAnsiTheme="minorHAnsi" w:cs="Times New Roman"/>
          <w:color w:val="000000" w:themeColor="text1"/>
          <w:sz w:val="24"/>
          <w:szCs w:val="24"/>
        </w:rPr>
        <w:t xml:space="preserve">, faz-se essencial um verdadeiro engajamento daqueles que promovem a EJA nas prisões, mobilizando outros setores da sociedade (Bomfim, 2022), construindo pautas de luta, agendas de debates, cursos de formação para docentes e policiais penais, articulando, em rede, outros profissionais de outros setores (Saúde, Psicologia, Assistência Social </w:t>
      </w:r>
      <w:proofErr w:type="spellStart"/>
      <w:r w:rsidRPr="009C58CD">
        <w:rPr>
          <w:rFonts w:asciiTheme="minorHAnsi" w:eastAsia="Times New Roman" w:hAnsiTheme="minorHAnsi" w:cs="Times New Roman"/>
          <w:color w:val="000000" w:themeColor="text1"/>
          <w:sz w:val="24"/>
          <w:szCs w:val="24"/>
        </w:rPr>
        <w:t>etc</w:t>
      </w:r>
      <w:proofErr w:type="spellEnd"/>
      <w:r w:rsidRPr="009C58CD">
        <w:rPr>
          <w:rFonts w:asciiTheme="minorHAnsi" w:eastAsia="Times New Roman" w:hAnsiTheme="minorHAnsi" w:cs="Times New Roman"/>
          <w:color w:val="000000" w:themeColor="text1"/>
          <w:sz w:val="24"/>
          <w:szCs w:val="24"/>
        </w:rPr>
        <w:t>). Isso porque, como entendedores dos avanços e retrocessos na luta por garantir os direitos às pessoas privadas de liberdade, possam manter as conquistas e avançar nas propostas rumo a um projeto societário mais justo, equânime e democrático.</w:t>
      </w:r>
    </w:p>
    <w:p w14:paraId="2C2785E0" w14:textId="77777777" w:rsidR="00CE1BE4" w:rsidRDefault="00CE1BE4">
      <w:pPr>
        <w:spacing w:line="360" w:lineRule="auto"/>
        <w:jc w:val="both"/>
        <w:rPr>
          <w:rFonts w:asciiTheme="minorHAnsi" w:eastAsia="Times New Roman" w:hAnsiTheme="minorHAnsi" w:cs="Times New Roman"/>
          <w:b/>
          <w:color w:val="000000" w:themeColor="text1"/>
          <w:sz w:val="24"/>
          <w:szCs w:val="24"/>
        </w:rPr>
      </w:pPr>
    </w:p>
    <w:p w14:paraId="0000005C" w14:textId="6D889776" w:rsidR="00A6726F" w:rsidRPr="009C58CD" w:rsidRDefault="00000000">
      <w:pPr>
        <w:spacing w:line="360" w:lineRule="auto"/>
        <w:jc w:val="both"/>
        <w:rPr>
          <w:rFonts w:asciiTheme="minorHAnsi" w:eastAsia="Times New Roman" w:hAnsiTheme="minorHAnsi" w:cs="Times New Roman"/>
          <w:b/>
          <w:color w:val="000000" w:themeColor="text1"/>
          <w:sz w:val="24"/>
          <w:szCs w:val="24"/>
        </w:rPr>
      </w:pPr>
      <w:r w:rsidRPr="009C58CD">
        <w:rPr>
          <w:rFonts w:asciiTheme="minorHAnsi" w:eastAsia="Times New Roman" w:hAnsiTheme="minorHAnsi" w:cs="Times New Roman"/>
          <w:b/>
          <w:color w:val="000000" w:themeColor="text1"/>
          <w:sz w:val="24"/>
          <w:szCs w:val="24"/>
        </w:rPr>
        <w:t>Referências</w:t>
      </w:r>
    </w:p>
    <w:p w14:paraId="4EED3F37" w14:textId="77777777" w:rsidR="00D77049" w:rsidRPr="009C58CD" w:rsidRDefault="00D77049" w:rsidP="00182A33">
      <w:pPr>
        <w:spacing w:line="360" w:lineRule="auto"/>
        <w:rPr>
          <w:rFonts w:asciiTheme="minorHAnsi" w:eastAsia="Times New Roman" w:hAnsiTheme="minorHAnsi" w:cs="Times New Roman"/>
          <w:color w:val="000000" w:themeColor="text1"/>
          <w:sz w:val="24"/>
          <w:szCs w:val="24"/>
        </w:rPr>
      </w:pPr>
    </w:p>
    <w:p w14:paraId="6641B94C" w14:textId="36EEE3E8"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ARFUCH, L</w:t>
      </w:r>
      <w:r w:rsidR="00DE5813" w:rsidRPr="009C58CD">
        <w:rPr>
          <w:rFonts w:asciiTheme="minorHAnsi" w:eastAsia="Times New Roman" w:hAnsiTheme="minorHAnsi" w:cs="Times New Roman"/>
          <w:color w:val="000000" w:themeColor="text1"/>
          <w:sz w:val="24"/>
          <w:szCs w:val="24"/>
        </w:rPr>
        <w:t>eonor</w:t>
      </w:r>
      <w:r w:rsidR="00CE1BE4">
        <w:rPr>
          <w:rFonts w:asciiTheme="minorHAnsi" w:eastAsia="Times New Roman" w:hAnsiTheme="minorHAnsi" w:cs="Times New Roman"/>
          <w:color w:val="000000" w:themeColor="text1"/>
          <w:sz w:val="24"/>
          <w:szCs w:val="24"/>
        </w:rPr>
        <w:t xml:space="preserve"> (2010)</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O espaço biográfico</w:t>
      </w:r>
      <w:r w:rsidRPr="009C58CD">
        <w:rPr>
          <w:rFonts w:asciiTheme="minorHAnsi" w:eastAsia="Times New Roman" w:hAnsiTheme="minorHAnsi" w:cs="Times New Roman"/>
          <w:bCs/>
          <w:color w:val="000000" w:themeColor="text1"/>
          <w:sz w:val="24"/>
          <w:szCs w:val="24"/>
        </w:rPr>
        <w:t xml:space="preserve">: </w:t>
      </w:r>
      <w:r w:rsidR="00DE5813" w:rsidRPr="009C58CD">
        <w:rPr>
          <w:rFonts w:asciiTheme="minorHAnsi" w:eastAsia="Times New Roman" w:hAnsiTheme="minorHAnsi" w:cs="Times New Roman"/>
          <w:bCs/>
          <w:color w:val="000000" w:themeColor="text1"/>
          <w:sz w:val="24"/>
          <w:szCs w:val="24"/>
        </w:rPr>
        <w:t xml:space="preserve">dilemas </w:t>
      </w:r>
      <w:r w:rsidRPr="009C58CD">
        <w:rPr>
          <w:rFonts w:asciiTheme="minorHAnsi" w:eastAsia="Times New Roman" w:hAnsiTheme="minorHAnsi" w:cs="Times New Roman"/>
          <w:bCs/>
          <w:color w:val="000000" w:themeColor="text1"/>
          <w:sz w:val="24"/>
          <w:szCs w:val="24"/>
        </w:rPr>
        <w:t>da subjetividade contemporânea</w:t>
      </w:r>
      <w:r w:rsidRPr="009C58CD">
        <w:rPr>
          <w:rFonts w:asciiTheme="minorHAnsi" w:eastAsia="Times New Roman" w:hAnsiTheme="minorHAnsi" w:cs="Times New Roman"/>
          <w:color w:val="000000" w:themeColor="text1"/>
          <w:sz w:val="24"/>
          <w:szCs w:val="24"/>
        </w:rPr>
        <w:t xml:space="preserve">. </w:t>
      </w:r>
      <w:r w:rsidR="00DE5813" w:rsidRPr="009C58CD">
        <w:rPr>
          <w:rFonts w:asciiTheme="minorHAnsi" w:eastAsia="Times New Roman" w:hAnsiTheme="minorHAnsi" w:cs="Times New Roman"/>
          <w:color w:val="000000" w:themeColor="text1"/>
          <w:sz w:val="24"/>
          <w:szCs w:val="24"/>
        </w:rPr>
        <w:t xml:space="preserve">Tradução: Paloma Vidal. Rio de Janeiro: </w:t>
      </w:r>
      <w:proofErr w:type="spellStart"/>
      <w:r w:rsidR="00DE5813" w:rsidRPr="009C58CD">
        <w:rPr>
          <w:rFonts w:asciiTheme="minorHAnsi" w:eastAsia="Times New Roman" w:hAnsiTheme="minorHAnsi" w:cs="Times New Roman"/>
          <w:color w:val="000000" w:themeColor="text1"/>
          <w:sz w:val="24"/>
          <w:szCs w:val="24"/>
        </w:rPr>
        <w:t>Ed</w:t>
      </w:r>
      <w:r w:rsidRPr="009C58CD">
        <w:rPr>
          <w:rFonts w:asciiTheme="minorHAnsi" w:eastAsia="Times New Roman" w:hAnsiTheme="minorHAnsi" w:cs="Times New Roman"/>
          <w:color w:val="000000" w:themeColor="text1"/>
          <w:sz w:val="24"/>
          <w:szCs w:val="24"/>
        </w:rPr>
        <w:t>UERJ</w:t>
      </w:r>
      <w:proofErr w:type="spellEnd"/>
      <w:r w:rsidR="00DE5813" w:rsidRPr="009C58CD">
        <w:rPr>
          <w:rFonts w:asciiTheme="minorHAnsi" w:eastAsia="Times New Roman" w:hAnsiTheme="minorHAnsi" w:cs="Times New Roman"/>
          <w:color w:val="000000" w:themeColor="text1"/>
          <w:sz w:val="24"/>
          <w:szCs w:val="24"/>
        </w:rPr>
        <w:t>, 370 p.</w:t>
      </w:r>
    </w:p>
    <w:p w14:paraId="62E44F0B" w14:textId="4D555685" w:rsidR="00D77049" w:rsidRPr="009C58CD" w:rsidRDefault="00466B47" w:rsidP="00A709DA">
      <w:pPr>
        <w:spacing w:line="360" w:lineRule="auto"/>
        <w:rPr>
          <w:rFonts w:asciiTheme="minorHAnsi" w:eastAsia="Times New Roman" w:hAnsiTheme="minorHAnsi" w:cs="Times New Roman"/>
          <w:color w:val="000000" w:themeColor="text1"/>
          <w:sz w:val="24"/>
          <w:szCs w:val="24"/>
        </w:rPr>
      </w:pPr>
      <w:r>
        <w:rPr>
          <w:rFonts w:asciiTheme="minorHAnsi" w:eastAsia="Times New Roman" w:hAnsiTheme="minorHAnsi" w:cs="Times New Roman"/>
          <w:color w:val="000000" w:themeColor="text1"/>
          <w:sz w:val="24"/>
          <w:szCs w:val="24"/>
        </w:rPr>
        <w:t>ALVES-</w:t>
      </w:r>
      <w:r w:rsidR="00000000" w:rsidRPr="009C58CD">
        <w:rPr>
          <w:rFonts w:asciiTheme="minorHAnsi" w:eastAsia="Times New Roman" w:hAnsiTheme="minorHAnsi" w:cs="Times New Roman"/>
          <w:color w:val="000000" w:themeColor="text1"/>
          <w:sz w:val="24"/>
          <w:szCs w:val="24"/>
        </w:rPr>
        <w:t>BOMFIM, V</w:t>
      </w:r>
      <w:r w:rsidR="00DE5813" w:rsidRPr="009C58CD">
        <w:rPr>
          <w:rFonts w:asciiTheme="minorHAnsi" w:eastAsia="Times New Roman" w:hAnsiTheme="minorHAnsi" w:cs="Times New Roman"/>
          <w:color w:val="000000" w:themeColor="text1"/>
          <w:sz w:val="24"/>
          <w:szCs w:val="24"/>
        </w:rPr>
        <w:t>anessa</w:t>
      </w:r>
      <w:r w:rsidR="00000000" w:rsidRPr="009C58CD">
        <w:rPr>
          <w:rFonts w:asciiTheme="minorHAnsi" w:eastAsia="Times New Roman" w:hAnsiTheme="minorHAnsi" w:cs="Times New Roman"/>
          <w:color w:val="000000" w:themeColor="text1"/>
          <w:sz w:val="24"/>
          <w:szCs w:val="24"/>
        </w:rPr>
        <w:t xml:space="preserve"> M</w:t>
      </w:r>
      <w:r w:rsidR="00DE5813" w:rsidRPr="009C58CD">
        <w:rPr>
          <w:rFonts w:asciiTheme="minorHAnsi" w:eastAsia="Times New Roman" w:hAnsiTheme="minorHAnsi" w:cs="Times New Roman"/>
          <w:color w:val="000000" w:themeColor="text1"/>
          <w:sz w:val="24"/>
          <w:szCs w:val="24"/>
        </w:rPr>
        <w:t xml:space="preserve">artins Farias </w:t>
      </w:r>
      <w:r w:rsidR="00CE1BE4">
        <w:rPr>
          <w:rFonts w:asciiTheme="minorHAnsi" w:eastAsia="Times New Roman" w:hAnsiTheme="minorHAnsi" w:cs="Times New Roman"/>
          <w:color w:val="000000" w:themeColor="text1"/>
          <w:sz w:val="24"/>
          <w:szCs w:val="24"/>
        </w:rPr>
        <w:t xml:space="preserve"> (</w:t>
      </w:r>
      <w:r>
        <w:rPr>
          <w:rFonts w:asciiTheme="minorHAnsi" w:eastAsia="Times New Roman" w:hAnsiTheme="minorHAnsi" w:cs="Times New Roman"/>
          <w:color w:val="000000" w:themeColor="text1"/>
          <w:sz w:val="24"/>
          <w:szCs w:val="24"/>
        </w:rPr>
        <w:t>2022)</w:t>
      </w:r>
      <w:r w:rsidR="00000000" w:rsidRPr="009C58CD">
        <w:rPr>
          <w:rFonts w:asciiTheme="minorHAnsi" w:eastAsia="Times New Roman" w:hAnsiTheme="minorHAnsi" w:cs="Times New Roman"/>
          <w:color w:val="000000" w:themeColor="text1"/>
          <w:sz w:val="24"/>
          <w:szCs w:val="24"/>
        </w:rPr>
        <w:t xml:space="preserve">. A educação no sistema prisional do Distrito Federal: o olhar para além das grades. </w:t>
      </w:r>
      <w:r w:rsidR="00000000" w:rsidRPr="009C58CD">
        <w:rPr>
          <w:rFonts w:asciiTheme="minorHAnsi" w:eastAsia="Times New Roman" w:hAnsiTheme="minorHAnsi" w:cs="Times New Roman"/>
          <w:bCs/>
          <w:i/>
          <w:iCs/>
          <w:color w:val="000000" w:themeColor="text1"/>
          <w:sz w:val="24"/>
          <w:szCs w:val="24"/>
        </w:rPr>
        <w:t>Revista Latin</w:t>
      </w:r>
      <w:r w:rsidR="00DE5813" w:rsidRPr="009C58CD">
        <w:rPr>
          <w:rFonts w:asciiTheme="minorHAnsi" w:eastAsia="Times New Roman" w:hAnsiTheme="minorHAnsi" w:cs="Times New Roman"/>
          <w:bCs/>
          <w:i/>
          <w:iCs/>
          <w:color w:val="000000" w:themeColor="text1"/>
          <w:sz w:val="24"/>
          <w:szCs w:val="24"/>
        </w:rPr>
        <w:t xml:space="preserve">a </w:t>
      </w:r>
      <w:r w:rsidR="00000000" w:rsidRPr="009C58CD">
        <w:rPr>
          <w:rFonts w:asciiTheme="minorHAnsi" w:eastAsia="Times New Roman" w:hAnsiTheme="minorHAnsi" w:cs="Times New Roman"/>
          <w:bCs/>
          <w:i/>
          <w:iCs/>
          <w:color w:val="000000" w:themeColor="text1"/>
          <w:sz w:val="24"/>
          <w:szCs w:val="24"/>
        </w:rPr>
        <w:t>Americana de Criminologia</w:t>
      </w:r>
      <w:r w:rsidR="00000000" w:rsidRPr="009C58CD">
        <w:rPr>
          <w:rFonts w:asciiTheme="minorHAnsi" w:eastAsia="Times New Roman" w:hAnsiTheme="minorHAnsi" w:cs="Times New Roman"/>
          <w:color w:val="000000" w:themeColor="text1"/>
          <w:sz w:val="24"/>
          <w:szCs w:val="24"/>
        </w:rPr>
        <w:t xml:space="preserve">, </w:t>
      </w:r>
      <w:r w:rsidR="00DE5813" w:rsidRPr="009C58CD">
        <w:rPr>
          <w:rFonts w:asciiTheme="minorHAnsi" w:eastAsia="Times New Roman" w:hAnsiTheme="minorHAnsi" w:cs="Times New Roman"/>
          <w:color w:val="000000" w:themeColor="text1"/>
          <w:sz w:val="24"/>
          <w:szCs w:val="24"/>
        </w:rPr>
        <w:t xml:space="preserve">[s. l.], </w:t>
      </w:r>
      <w:r w:rsidR="00000000" w:rsidRPr="009C58CD">
        <w:rPr>
          <w:rFonts w:asciiTheme="minorHAnsi" w:eastAsia="Times New Roman" w:hAnsiTheme="minorHAnsi" w:cs="Times New Roman"/>
          <w:color w:val="000000" w:themeColor="text1"/>
          <w:sz w:val="24"/>
          <w:szCs w:val="24"/>
        </w:rPr>
        <w:t>v. 2, n. 1, p. 220</w:t>
      </w:r>
      <w:r w:rsidR="00DE5813" w:rsidRPr="009C58CD">
        <w:rPr>
          <w:rFonts w:asciiTheme="minorHAnsi" w:eastAsia="Times New Roman" w:hAnsiTheme="minorHAnsi" w:cs="Times New Roman"/>
          <w:color w:val="000000" w:themeColor="text1"/>
          <w:sz w:val="24"/>
          <w:szCs w:val="24"/>
        </w:rPr>
        <w:t>-</w:t>
      </w:r>
      <w:r w:rsidR="00000000" w:rsidRPr="009C58CD">
        <w:rPr>
          <w:rFonts w:asciiTheme="minorHAnsi" w:eastAsia="Times New Roman" w:hAnsiTheme="minorHAnsi" w:cs="Times New Roman"/>
          <w:color w:val="000000" w:themeColor="text1"/>
          <w:sz w:val="24"/>
          <w:szCs w:val="24"/>
        </w:rPr>
        <w:t>252</w:t>
      </w:r>
      <w:r w:rsidR="00CE1BE4">
        <w:rPr>
          <w:rFonts w:asciiTheme="minorHAnsi" w:eastAsia="Times New Roman" w:hAnsiTheme="minorHAnsi" w:cs="Times New Roman"/>
          <w:color w:val="000000" w:themeColor="text1"/>
          <w:sz w:val="24"/>
          <w:szCs w:val="24"/>
        </w:rPr>
        <w:t>.</w:t>
      </w:r>
      <w:r w:rsidR="00DE5813" w:rsidRPr="009C58CD">
        <w:rPr>
          <w:rFonts w:asciiTheme="minorHAnsi" w:eastAsia="Times New Roman" w:hAnsiTheme="minorHAnsi" w:cs="Times New Roman"/>
          <w:color w:val="000000" w:themeColor="text1"/>
          <w:sz w:val="24"/>
          <w:szCs w:val="24"/>
        </w:rPr>
        <w:t xml:space="preserve"> Disponível em: </w:t>
      </w:r>
      <w:r w:rsidR="00DE5813" w:rsidRPr="009C58CD">
        <w:rPr>
          <w:rFonts w:asciiTheme="minorHAnsi" w:eastAsia="Times New Roman" w:hAnsiTheme="minorHAnsi" w:cs="Times New Roman"/>
          <w:color w:val="000000" w:themeColor="text1"/>
          <w:sz w:val="24"/>
          <w:szCs w:val="24"/>
        </w:rPr>
        <w:lastRenderedPageBreak/>
        <w:t>https://periodicos.unb.br/index.php/relac/article/view/43919/35036</w:t>
      </w:r>
      <w:r w:rsidR="00000000" w:rsidRPr="009C58CD">
        <w:rPr>
          <w:rFonts w:asciiTheme="minorHAnsi" w:eastAsia="Times New Roman" w:hAnsiTheme="minorHAnsi" w:cs="Times New Roman"/>
          <w:color w:val="000000" w:themeColor="text1"/>
          <w:sz w:val="24"/>
          <w:szCs w:val="24"/>
        </w:rPr>
        <w:t>. Acesso em: 5</w:t>
      </w:r>
      <w:r w:rsidR="00DE5813" w:rsidRPr="009C58CD">
        <w:rPr>
          <w:rFonts w:asciiTheme="minorHAnsi" w:eastAsia="Times New Roman" w:hAnsiTheme="minorHAnsi" w:cs="Times New Roman"/>
          <w:color w:val="000000" w:themeColor="text1"/>
          <w:sz w:val="24"/>
          <w:szCs w:val="24"/>
        </w:rPr>
        <w:t xml:space="preserve"> </w:t>
      </w:r>
      <w:r w:rsidR="00000000" w:rsidRPr="009C58CD">
        <w:rPr>
          <w:rFonts w:asciiTheme="minorHAnsi" w:eastAsia="Times New Roman" w:hAnsiTheme="minorHAnsi" w:cs="Times New Roman"/>
          <w:color w:val="000000" w:themeColor="text1"/>
          <w:sz w:val="24"/>
          <w:szCs w:val="24"/>
        </w:rPr>
        <w:t>jan. 2023.</w:t>
      </w:r>
    </w:p>
    <w:p w14:paraId="3AE8C408" w14:textId="658D0ABF"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BORGES, J</w:t>
      </w:r>
      <w:r w:rsidR="00DE5813" w:rsidRPr="009C58CD">
        <w:rPr>
          <w:rFonts w:asciiTheme="minorHAnsi" w:eastAsia="Times New Roman" w:hAnsiTheme="minorHAnsi" w:cs="Times New Roman"/>
          <w:color w:val="000000" w:themeColor="text1"/>
          <w:sz w:val="24"/>
          <w:szCs w:val="24"/>
        </w:rPr>
        <w:t>uliana</w:t>
      </w:r>
      <w:r w:rsidR="00466B47">
        <w:rPr>
          <w:rFonts w:asciiTheme="minorHAnsi" w:eastAsia="Times New Roman" w:hAnsiTheme="minorHAnsi" w:cs="Times New Roman"/>
          <w:color w:val="000000" w:themeColor="text1"/>
          <w:sz w:val="24"/>
          <w:szCs w:val="24"/>
        </w:rPr>
        <w:t xml:space="preserve"> (2020)</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Prisões</w:t>
      </w:r>
      <w:r w:rsidRPr="009C58CD">
        <w:rPr>
          <w:rFonts w:asciiTheme="minorHAnsi" w:eastAsia="Times New Roman" w:hAnsiTheme="minorHAnsi" w:cs="Times New Roman"/>
          <w:bCs/>
          <w:color w:val="000000" w:themeColor="text1"/>
          <w:sz w:val="24"/>
          <w:szCs w:val="24"/>
        </w:rPr>
        <w:t xml:space="preserve">: </w:t>
      </w:r>
      <w:r w:rsidR="00DE5813" w:rsidRPr="009C58CD">
        <w:rPr>
          <w:rFonts w:asciiTheme="minorHAnsi" w:eastAsia="Times New Roman" w:hAnsiTheme="minorHAnsi" w:cs="Times New Roman"/>
          <w:bCs/>
          <w:color w:val="000000" w:themeColor="text1"/>
          <w:sz w:val="24"/>
          <w:szCs w:val="24"/>
        </w:rPr>
        <w:t xml:space="preserve">espelhos </w:t>
      </w:r>
      <w:r w:rsidRPr="009C58CD">
        <w:rPr>
          <w:rFonts w:asciiTheme="minorHAnsi" w:eastAsia="Times New Roman" w:hAnsiTheme="minorHAnsi" w:cs="Times New Roman"/>
          <w:bCs/>
          <w:color w:val="000000" w:themeColor="text1"/>
          <w:sz w:val="24"/>
          <w:szCs w:val="24"/>
        </w:rPr>
        <w:t>de nós.</w:t>
      </w:r>
      <w:r w:rsidRPr="009C58CD">
        <w:rPr>
          <w:rFonts w:asciiTheme="minorHAnsi" w:eastAsia="Times New Roman" w:hAnsiTheme="minorHAnsi" w:cs="Times New Roman"/>
          <w:color w:val="000000" w:themeColor="text1"/>
          <w:sz w:val="24"/>
          <w:szCs w:val="24"/>
        </w:rPr>
        <w:t xml:space="preserve"> </w:t>
      </w:r>
      <w:r w:rsidR="00DE5813" w:rsidRPr="009C58CD">
        <w:rPr>
          <w:rFonts w:asciiTheme="minorHAnsi" w:eastAsia="Times New Roman" w:hAnsiTheme="minorHAnsi" w:cs="Times New Roman"/>
          <w:color w:val="000000" w:themeColor="text1"/>
          <w:sz w:val="24"/>
          <w:szCs w:val="24"/>
        </w:rPr>
        <w:t xml:space="preserve">São Paulo: </w:t>
      </w:r>
      <w:r w:rsidRPr="009C58CD">
        <w:rPr>
          <w:rFonts w:asciiTheme="minorHAnsi" w:eastAsia="Times New Roman" w:hAnsiTheme="minorHAnsi" w:cs="Times New Roman"/>
          <w:color w:val="000000" w:themeColor="text1"/>
          <w:sz w:val="24"/>
          <w:szCs w:val="24"/>
        </w:rPr>
        <w:t xml:space="preserve">Todavia, </w:t>
      </w:r>
      <w:r w:rsidR="00DE5813" w:rsidRPr="009C58CD">
        <w:rPr>
          <w:rFonts w:asciiTheme="minorHAnsi" w:eastAsia="Times New Roman" w:hAnsiTheme="minorHAnsi" w:cs="Times New Roman"/>
          <w:color w:val="000000" w:themeColor="text1"/>
          <w:sz w:val="24"/>
          <w:szCs w:val="24"/>
        </w:rPr>
        <w:t>56 p.</w:t>
      </w:r>
    </w:p>
    <w:p w14:paraId="68FE63A9" w14:textId="4B137758" w:rsidR="00182A33" w:rsidRPr="009C58CD" w:rsidRDefault="00182A33"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BRASIL</w:t>
      </w:r>
      <w:r w:rsidR="00466B47">
        <w:rPr>
          <w:rFonts w:asciiTheme="minorHAnsi" w:eastAsia="Times New Roman" w:hAnsiTheme="minorHAnsi" w:cs="Times New Roman"/>
          <w:color w:val="000000" w:themeColor="text1"/>
          <w:sz w:val="24"/>
          <w:szCs w:val="24"/>
        </w:rPr>
        <w:t xml:space="preserve"> (1996)</w:t>
      </w:r>
      <w:r w:rsidRPr="009C58CD">
        <w:rPr>
          <w:rFonts w:asciiTheme="minorHAnsi" w:eastAsia="Times New Roman" w:hAnsiTheme="minorHAnsi" w:cs="Times New Roman"/>
          <w:color w:val="000000" w:themeColor="text1"/>
          <w:sz w:val="24"/>
          <w:szCs w:val="24"/>
        </w:rPr>
        <w:t xml:space="preserve">. Presidência da República. Casa Civil. Subchefia para Assuntos Jurídicos. </w:t>
      </w:r>
      <w:r w:rsidRPr="009C58CD">
        <w:rPr>
          <w:rFonts w:asciiTheme="minorHAnsi" w:eastAsia="Times New Roman" w:hAnsiTheme="minorHAnsi" w:cs="Times New Roman"/>
          <w:i/>
          <w:iCs/>
          <w:color w:val="000000" w:themeColor="text1"/>
          <w:sz w:val="24"/>
          <w:szCs w:val="24"/>
        </w:rPr>
        <w:t>Lei</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i/>
          <w:iCs/>
          <w:color w:val="000000" w:themeColor="text1"/>
          <w:sz w:val="24"/>
          <w:szCs w:val="24"/>
        </w:rPr>
        <w:t>n</w:t>
      </w:r>
      <w:r w:rsidRPr="009C58CD">
        <w:rPr>
          <w:rFonts w:asciiTheme="minorHAnsi" w:eastAsia="Times New Roman" w:hAnsiTheme="minorHAnsi" w:cs="Times New Roman"/>
          <w:i/>
          <w:iCs/>
          <w:color w:val="000000" w:themeColor="text1"/>
          <w:sz w:val="24"/>
          <w:szCs w:val="24"/>
          <w:vertAlign w:val="superscript"/>
        </w:rPr>
        <w:t>o</w:t>
      </w:r>
      <w:r w:rsidRPr="009C58CD">
        <w:rPr>
          <w:rFonts w:asciiTheme="minorHAnsi" w:eastAsia="Times New Roman" w:hAnsiTheme="minorHAnsi" w:cs="Times New Roman"/>
          <w:i/>
          <w:iCs/>
          <w:color w:val="000000" w:themeColor="text1"/>
          <w:sz w:val="24"/>
          <w:szCs w:val="24"/>
        </w:rPr>
        <w:t xml:space="preserve"> 9.394, de 20 de dezembro de 1996</w:t>
      </w:r>
      <w:r w:rsidRPr="009C58CD">
        <w:rPr>
          <w:rFonts w:asciiTheme="minorHAnsi" w:eastAsia="Times New Roman" w:hAnsiTheme="minorHAnsi" w:cs="Times New Roman"/>
          <w:color w:val="000000" w:themeColor="text1"/>
          <w:sz w:val="24"/>
          <w:szCs w:val="24"/>
        </w:rPr>
        <w:t xml:space="preserve">. </w:t>
      </w:r>
      <w:r w:rsidRPr="009C58CD">
        <w:rPr>
          <w:rFonts w:asciiTheme="minorHAnsi" w:hAnsiTheme="minorHAnsi" w:cs="Times New Roman"/>
          <w:color w:val="000000" w:themeColor="text1"/>
          <w:sz w:val="24"/>
          <w:szCs w:val="24"/>
        </w:rPr>
        <w:t xml:space="preserve">Estabelece as diretrizes e bases da educação nacional. </w:t>
      </w:r>
      <w:r w:rsidR="00A82D59" w:rsidRPr="009C58CD">
        <w:rPr>
          <w:rFonts w:asciiTheme="minorHAnsi" w:hAnsiTheme="minorHAnsi" w:cs="Times New Roman"/>
          <w:color w:val="000000" w:themeColor="text1"/>
          <w:sz w:val="24"/>
          <w:szCs w:val="24"/>
        </w:rPr>
        <w:t xml:space="preserve">Brasília, 1996. </w:t>
      </w:r>
      <w:r w:rsidRPr="009C58CD">
        <w:rPr>
          <w:rFonts w:asciiTheme="minorHAnsi" w:eastAsia="Times New Roman" w:hAnsiTheme="minorHAnsi" w:cs="Times New Roman"/>
          <w:color w:val="000000" w:themeColor="text1"/>
          <w:sz w:val="24"/>
          <w:szCs w:val="24"/>
        </w:rPr>
        <w:t>Disponível em: http://www.planalto.gov.br/ccivil_03/leis/l9394.htm. Acesso em: 28 jan. 2022.</w:t>
      </w:r>
    </w:p>
    <w:p w14:paraId="44406457" w14:textId="50FFF3F3" w:rsidR="008718C2" w:rsidRPr="009C58CD" w:rsidRDefault="008718C2"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BRIGHENTE, Miriam Furlan; MESQUIDA, Peri. </w:t>
      </w:r>
      <w:r w:rsidRPr="009C58CD">
        <w:rPr>
          <w:rFonts w:asciiTheme="minorHAnsi" w:hAnsiTheme="minorHAnsi" w:cs="Times New Roman"/>
          <w:color w:val="000000" w:themeColor="text1"/>
          <w:sz w:val="24"/>
          <w:szCs w:val="24"/>
        </w:rPr>
        <w:t>Paulo Freire</w:t>
      </w:r>
      <w:r w:rsidR="00466B47">
        <w:rPr>
          <w:rFonts w:asciiTheme="minorHAnsi" w:hAnsiTheme="minorHAnsi" w:cs="Times New Roman"/>
          <w:color w:val="000000" w:themeColor="text1"/>
          <w:sz w:val="24"/>
          <w:szCs w:val="24"/>
        </w:rPr>
        <w:t xml:space="preserve"> (2016)</w:t>
      </w:r>
      <w:r w:rsidRPr="009C58CD">
        <w:rPr>
          <w:rFonts w:asciiTheme="minorHAnsi" w:hAnsiTheme="minorHAnsi" w:cs="Times New Roman"/>
          <w:color w:val="000000" w:themeColor="text1"/>
          <w:sz w:val="24"/>
          <w:szCs w:val="24"/>
        </w:rPr>
        <w:t xml:space="preserve">: da denúncia da educação bancária ao anúncio de uma pedagogia libertadora. </w:t>
      </w:r>
      <w:proofErr w:type="spellStart"/>
      <w:r w:rsidRPr="009C58CD">
        <w:rPr>
          <w:rFonts w:asciiTheme="minorHAnsi" w:hAnsiTheme="minorHAnsi" w:cs="Times New Roman"/>
          <w:i/>
          <w:iCs/>
          <w:color w:val="000000" w:themeColor="text1"/>
          <w:sz w:val="24"/>
          <w:szCs w:val="24"/>
        </w:rPr>
        <w:t>Pro-Posições</w:t>
      </w:r>
      <w:proofErr w:type="spellEnd"/>
      <w:r w:rsidRPr="009C58CD">
        <w:rPr>
          <w:rFonts w:asciiTheme="minorHAnsi" w:hAnsiTheme="minorHAnsi" w:cs="Times New Roman"/>
          <w:color w:val="000000" w:themeColor="text1"/>
          <w:sz w:val="24"/>
          <w:szCs w:val="24"/>
        </w:rPr>
        <w:t xml:space="preserve">, v. 27, n. 1, p. 155-177. Disponível em: </w:t>
      </w:r>
      <w:r w:rsidRPr="009C58CD">
        <w:rPr>
          <w:rFonts w:asciiTheme="minorHAnsi" w:eastAsia="Times New Roman" w:hAnsiTheme="minorHAnsi" w:cs="Times New Roman"/>
          <w:color w:val="000000" w:themeColor="text1"/>
          <w:sz w:val="24"/>
          <w:szCs w:val="24"/>
        </w:rPr>
        <w:t>https://www.scielo.br/j/pp/a/kBxPw6PW5kxtgJBfWMBXPhy/?lang=pt. Acesso em: 28 jan. 2022.</w:t>
      </w:r>
    </w:p>
    <w:p w14:paraId="48AE3C1F" w14:textId="0DFD972E"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BUENO, </w:t>
      </w:r>
      <w:proofErr w:type="spellStart"/>
      <w:r w:rsidRPr="009C58CD">
        <w:rPr>
          <w:rFonts w:asciiTheme="minorHAnsi" w:eastAsia="Times New Roman" w:hAnsiTheme="minorHAnsi" w:cs="Times New Roman"/>
          <w:color w:val="000000" w:themeColor="text1"/>
          <w:sz w:val="24"/>
          <w:szCs w:val="24"/>
        </w:rPr>
        <w:t>B</w:t>
      </w:r>
      <w:r w:rsidR="00DE5813" w:rsidRPr="009C58CD">
        <w:rPr>
          <w:rFonts w:asciiTheme="minorHAnsi" w:eastAsia="Times New Roman" w:hAnsiTheme="minorHAnsi" w:cs="Times New Roman"/>
          <w:color w:val="000000" w:themeColor="text1"/>
          <w:sz w:val="24"/>
          <w:szCs w:val="24"/>
        </w:rPr>
        <w:t>elmira</w:t>
      </w:r>
      <w:proofErr w:type="spellEnd"/>
      <w:r w:rsidR="00DE5813" w:rsidRPr="009C58CD">
        <w:rPr>
          <w:rFonts w:asciiTheme="minorHAnsi" w:eastAsia="Times New Roman" w:hAnsiTheme="minorHAnsi" w:cs="Times New Roman"/>
          <w:color w:val="000000" w:themeColor="text1"/>
          <w:sz w:val="24"/>
          <w:szCs w:val="24"/>
        </w:rPr>
        <w:t xml:space="preserve"> Oliveira</w:t>
      </w:r>
      <w:r w:rsidRPr="009C58CD">
        <w:rPr>
          <w:rFonts w:asciiTheme="minorHAnsi" w:eastAsia="Times New Roman" w:hAnsiTheme="minorHAnsi" w:cs="Times New Roman"/>
          <w:color w:val="000000" w:themeColor="text1"/>
          <w:sz w:val="24"/>
          <w:szCs w:val="24"/>
        </w:rPr>
        <w:t>. O</w:t>
      </w:r>
      <w:r w:rsidR="00466B47">
        <w:rPr>
          <w:rFonts w:asciiTheme="minorHAnsi" w:eastAsia="Times New Roman" w:hAnsiTheme="minorHAnsi" w:cs="Times New Roman"/>
          <w:color w:val="000000" w:themeColor="text1"/>
          <w:sz w:val="24"/>
          <w:szCs w:val="24"/>
        </w:rPr>
        <w:t xml:space="preserve"> (2002)</w:t>
      </w:r>
      <w:r w:rsidRPr="009C58CD">
        <w:rPr>
          <w:rFonts w:asciiTheme="minorHAnsi" w:eastAsia="Times New Roman" w:hAnsiTheme="minorHAnsi" w:cs="Times New Roman"/>
          <w:color w:val="000000" w:themeColor="text1"/>
          <w:sz w:val="24"/>
          <w:szCs w:val="24"/>
        </w:rPr>
        <w:t xml:space="preserve"> O método autobiográfico e os estudos com histórias de vida de professores: </w:t>
      </w:r>
      <w:r w:rsidR="00DE5813" w:rsidRPr="009C58CD">
        <w:rPr>
          <w:rFonts w:asciiTheme="minorHAnsi" w:eastAsia="Times New Roman" w:hAnsiTheme="minorHAnsi" w:cs="Times New Roman"/>
          <w:color w:val="000000" w:themeColor="text1"/>
          <w:sz w:val="24"/>
          <w:szCs w:val="24"/>
        </w:rPr>
        <w:t>a</w:t>
      </w:r>
      <w:r w:rsidRPr="009C58CD">
        <w:rPr>
          <w:rFonts w:asciiTheme="minorHAnsi" w:eastAsia="Times New Roman" w:hAnsiTheme="minorHAnsi" w:cs="Times New Roman"/>
          <w:color w:val="000000" w:themeColor="text1"/>
          <w:sz w:val="24"/>
          <w:szCs w:val="24"/>
        </w:rPr>
        <w:t xml:space="preserve"> questão da subjetividade. </w:t>
      </w:r>
      <w:r w:rsidRPr="009C58CD">
        <w:rPr>
          <w:rFonts w:asciiTheme="minorHAnsi" w:eastAsia="Times New Roman" w:hAnsiTheme="minorHAnsi" w:cs="Times New Roman"/>
          <w:bCs/>
          <w:i/>
          <w:iCs/>
          <w:color w:val="000000" w:themeColor="text1"/>
          <w:sz w:val="24"/>
          <w:szCs w:val="24"/>
        </w:rPr>
        <w:t>Educação e Pesquisa</w:t>
      </w:r>
      <w:r w:rsidRPr="009C58CD">
        <w:rPr>
          <w:rFonts w:asciiTheme="minorHAnsi" w:eastAsia="Times New Roman" w:hAnsiTheme="minorHAnsi" w:cs="Times New Roman"/>
          <w:color w:val="000000" w:themeColor="text1"/>
          <w:sz w:val="24"/>
          <w:szCs w:val="24"/>
        </w:rPr>
        <w:t xml:space="preserve">, </w:t>
      </w:r>
      <w:r w:rsidR="00DE5813" w:rsidRPr="009C58CD">
        <w:rPr>
          <w:rFonts w:asciiTheme="minorHAnsi" w:eastAsia="Times New Roman" w:hAnsiTheme="minorHAnsi" w:cs="Times New Roman"/>
          <w:color w:val="000000" w:themeColor="text1"/>
          <w:sz w:val="24"/>
          <w:szCs w:val="24"/>
        </w:rPr>
        <w:t xml:space="preserve">São Paulo, </w:t>
      </w:r>
      <w:r w:rsidRPr="009C58CD">
        <w:rPr>
          <w:rFonts w:asciiTheme="minorHAnsi" w:eastAsia="Times New Roman" w:hAnsiTheme="minorHAnsi" w:cs="Times New Roman"/>
          <w:color w:val="000000" w:themeColor="text1"/>
          <w:sz w:val="24"/>
          <w:szCs w:val="24"/>
        </w:rPr>
        <w:t>v. 28, n. 1, p. 11</w:t>
      </w:r>
      <w:r w:rsidR="00DE5813"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30.</w:t>
      </w:r>
    </w:p>
    <w:p w14:paraId="02E2D927" w14:textId="32ACF262"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CHIES, L</w:t>
      </w:r>
      <w:r w:rsidR="00DE5813" w:rsidRPr="009C58CD">
        <w:rPr>
          <w:rFonts w:asciiTheme="minorHAnsi" w:eastAsia="Times New Roman" w:hAnsiTheme="minorHAnsi" w:cs="Times New Roman"/>
          <w:color w:val="000000" w:themeColor="text1"/>
          <w:sz w:val="24"/>
          <w:szCs w:val="24"/>
        </w:rPr>
        <w:t xml:space="preserve">uiz Antônio </w:t>
      </w:r>
      <w:proofErr w:type="spellStart"/>
      <w:r w:rsidR="00DE5813" w:rsidRPr="009C58CD">
        <w:rPr>
          <w:rFonts w:asciiTheme="minorHAnsi" w:eastAsia="Times New Roman" w:hAnsiTheme="minorHAnsi" w:cs="Times New Roman"/>
          <w:color w:val="000000" w:themeColor="text1"/>
          <w:sz w:val="24"/>
          <w:szCs w:val="24"/>
        </w:rPr>
        <w:t>Bogo</w:t>
      </w:r>
      <w:proofErr w:type="spellEnd"/>
      <w:r w:rsidR="00466B47">
        <w:rPr>
          <w:rFonts w:asciiTheme="minorHAnsi" w:eastAsia="Times New Roman" w:hAnsiTheme="minorHAnsi" w:cs="Times New Roman"/>
          <w:color w:val="000000" w:themeColor="text1"/>
          <w:sz w:val="24"/>
          <w:szCs w:val="24"/>
        </w:rPr>
        <w:t xml:space="preserve"> (2013)</w:t>
      </w:r>
      <w:r w:rsidRPr="009C58CD">
        <w:rPr>
          <w:rFonts w:asciiTheme="minorHAnsi" w:eastAsia="Times New Roman" w:hAnsiTheme="minorHAnsi" w:cs="Times New Roman"/>
          <w:color w:val="000000" w:themeColor="text1"/>
          <w:sz w:val="24"/>
          <w:szCs w:val="24"/>
        </w:rPr>
        <w:t xml:space="preserve">. A questão penitenciária. </w:t>
      </w:r>
      <w:r w:rsidRPr="009C58CD">
        <w:rPr>
          <w:rFonts w:asciiTheme="minorHAnsi" w:eastAsia="Times New Roman" w:hAnsiTheme="minorHAnsi" w:cs="Times New Roman"/>
          <w:bCs/>
          <w:i/>
          <w:iCs/>
          <w:color w:val="000000" w:themeColor="text1"/>
          <w:sz w:val="24"/>
          <w:szCs w:val="24"/>
        </w:rPr>
        <w:t>Tempo Social</w:t>
      </w:r>
      <w:r w:rsidRPr="009C58CD">
        <w:rPr>
          <w:rFonts w:asciiTheme="minorHAnsi" w:eastAsia="Times New Roman" w:hAnsiTheme="minorHAnsi" w:cs="Times New Roman"/>
          <w:bCs/>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revista de</w:t>
      </w:r>
      <w:r w:rsidRPr="009C58CD">
        <w:rPr>
          <w:rFonts w:asciiTheme="minorHAnsi" w:eastAsia="Times New Roman" w:hAnsiTheme="minorHAnsi" w:cs="Times New Roman"/>
          <w:b/>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sociologia da USP</w:t>
      </w:r>
      <w:r w:rsidRPr="009C58CD">
        <w:rPr>
          <w:rFonts w:asciiTheme="minorHAnsi" w:eastAsia="Times New Roman" w:hAnsiTheme="minorHAnsi" w:cs="Times New Roman"/>
          <w:bCs/>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00182A33" w:rsidRPr="009C58CD">
        <w:rPr>
          <w:rFonts w:asciiTheme="minorHAnsi" w:eastAsia="Times New Roman" w:hAnsiTheme="minorHAnsi" w:cs="Times New Roman"/>
          <w:color w:val="000000" w:themeColor="text1"/>
          <w:sz w:val="24"/>
          <w:szCs w:val="24"/>
        </w:rPr>
        <w:t xml:space="preserve">[s. l.], </w:t>
      </w:r>
      <w:r w:rsidR="00DE5813" w:rsidRPr="009C58CD">
        <w:rPr>
          <w:rFonts w:asciiTheme="minorHAnsi" w:eastAsia="Times New Roman" w:hAnsiTheme="minorHAnsi" w:cs="Times New Roman"/>
          <w:color w:val="000000" w:themeColor="text1"/>
          <w:sz w:val="24"/>
          <w:szCs w:val="24"/>
        </w:rPr>
        <w:t xml:space="preserve">v. 25, n. 1, </w:t>
      </w:r>
      <w:r w:rsidRPr="009C58CD">
        <w:rPr>
          <w:rFonts w:asciiTheme="minorHAnsi" w:eastAsia="Times New Roman" w:hAnsiTheme="minorHAnsi" w:cs="Times New Roman"/>
          <w:color w:val="000000" w:themeColor="text1"/>
          <w:sz w:val="24"/>
          <w:szCs w:val="24"/>
        </w:rPr>
        <w:t>p. 1</w:t>
      </w:r>
      <w:r w:rsidR="00DE5813" w:rsidRPr="009C58CD">
        <w:rPr>
          <w:rFonts w:asciiTheme="minorHAnsi" w:eastAsia="Times New Roman" w:hAnsiTheme="minorHAnsi" w:cs="Times New Roman"/>
          <w:color w:val="000000" w:themeColor="text1"/>
          <w:sz w:val="24"/>
          <w:szCs w:val="24"/>
        </w:rPr>
        <w:t>5-</w:t>
      </w:r>
      <w:r w:rsidRPr="009C58CD">
        <w:rPr>
          <w:rFonts w:asciiTheme="minorHAnsi" w:eastAsia="Times New Roman" w:hAnsiTheme="minorHAnsi" w:cs="Times New Roman"/>
          <w:color w:val="000000" w:themeColor="text1"/>
          <w:sz w:val="24"/>
          <w:szCs w:val="24"/>
        </w:rPr>
        <w:t>36. Disponível em:</w:t>
      </w:r>
      <w:r w:rsidR="00DE5813" w:rsidRPr="009C58CD">
        <w:rPr>
          <w:rFonts w:asciiTheme="minorHAnsi" w:eastAsia="Times New Roman" w:hAnsiTheme="minorHAnsi" w:cs="Times New Roman"/>
          <w:color w:val="000000" w:themeColor="text1"/>
          <w:sz w:val="24"/>
          <w:szCs w:val="24"/>
        </w:rPr>
        <w:t xml:space="preserve"> https://www.revistas.usp.br/ts/article/view/69031/71480. </w:t>
      </w:r>
      <w:r w:rsidRPr="009C58CD">
        <w:rPr>
          <w:rFonts w:asciiTheme="minorHAnsi" w:eastAsia="Times New Roman" w:hAnsiTheme="minorHAnsi" w:cs="Times New Roman"/>
          <w:color w:val="000000" w:themeColor="text1"/>
          <w:sz w:val="24"/>
          <w:szCs w:val="24"/>
        </w:rPr>
        <w:t>Acesso em: 15 out. 2022</w:t>
      </w:r>
      <w:r w:rsidR="00DE5813" w:rsidRPr="009C58CD">
        <w:rPr>
          <w:rFonts w:asciiTheme="minorHAnsi" w:eastAsia="Times New Roman" w:hAnsiTheme="minorHAnsi" w:cs="Times New Roman"/>
          <w:color w:val="000000" w:themeColor="text1"/>
          <w:sz w:val="24"/>
          <w:szCs w:val="24"/>
        </w:rPr>
        <w:t>.</w:t>
      </w:r>
    </w:p>
    <w:p w14:paraId="4A784E16" w14:textId="562183F1" w:rsidR="00CF2750"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DAVIS, </w:t>
      </w:r>
      <w:proofErr w:type="spellStart"/>
      <w:r w:rsidRPr="009C58CD">
        <w:rPr>
          <w:rFonts w:asciiTheme="minorHAnsi" w:eastAsia="Times New Roman" w:hAnsiTheme="minorHAnsi" w:cs="Times New Roman"/>
          <w:color w:val="000000" w:themeColor="text1"/>
          <w:sz w:val="24"/>
          <w:szCs w:val="24"/>
        </w:rPr>
        <w:t>A</w:t>
      </w:r>
      <w:r w:rsidR="00182A33" w:rsidRPr="009C58CD">
        <w:rPr>
          <w:rFonts w:asciiTheme="minorHAnsi" w:eastAsia="Times New Roman" w:hAnsiTheme="minorHAnsi" w:cs="Times New Roman"/>
          <w:color w:val="000000" w:themeColor="text1"/>
          <w:sz w:val="24"/>
          <w:szCs w:val="24"/>
        </w:rPr>
        <w:t>ngela</w:t>
      </w:r>
      <w:proofErr w:type="spellEnd"/>
      <w:r w:rsidR="00466B47">
        <w:rPr>
          <w:rFonts w:asciiTheme="minorHAnsi" w:eastAsia="Times New Roman" w:hAnsiTheme="minorHAnsi" w:cs="Times New Roman"/>
          <w:color w:val="000000" w:themeColor="text1"/>
          <w:sz w:val="24"/>
          <w:szCs w:val="24"/>
        </w:rPr>
        <w:t xml:space="preserve"> (2018). </w:t>
      </w:r>
      <w:r w:rsidRPr="009C58CD">
        <w:rPr>
          <w:rFonts w:asciiTheme="minorHAnsi" w:eastAsia="Times New Roman" w:hAnsiTheme="minorHAnsi" w:cs="Times New Roman"/>
          <w:bCs/>
          <w:i/>
          <w:iCs/>
          <w:color w:val="000000" w:themeColor="text1"/>
          <w:sz w:val="24"/>
          <w:szCs w:val="24"/>
        </w:rPr>
        <w:t xml:space="preserve">Estarão as prisões </w:t>
      </w:r>
      <w:proofErr w:type="gramStart"/>
      <w:r w:rsidRPr="009C58CD">
        <w:rPr>
          <w:rFonts w:asciiTheme="minorHAnsi" w:eastAsia="Times New Roman" w:hAnsiTheme="minorHAnsi" w:cs="Times New Roman"/>
          <w:bCs/>
          <w:i/>
          <w:iCs/>
          <w:color w:val="000000" w:themeColor="text1"/>
          <w:sz w:val="24"/>
          <w:szCs w:val="24"/>
        </w:rPr>
        <w:t>obsoletas?</w:t>
      </w:r>
      <w:r w:rsidR="00182A33" w:rsidRPr="009C58CD">
        <w:rPr>
          <w:rFonts w:asciiTheme="minorHAnsi" w:eastAsia="Times New Roman" w:hAnsiTheme="minorHAnsi" w:cs="Times New Roman"/>
          <w:bCs/>
          <w:color w:val="000000" w:themeColor="text1"/>
          <w:sz w:val="24"/>
          <w:szCs w:val="24"/>
        </w:rPr>
        <w:t>.</w:t>
      </w:r>
      <w:proofErr w:type="gramEnd"/>
      <w:r w:rsidRPr="009C58CD">
        <w:rPr>
          <w:rFonts w:asciiTheme="minorHAnsi" w:eastAsia="Times New Roman" w:hAnsiTheme="minorHAnsi" w:cs="Times New Roman"/>
          <w:color w:val="000000" w:themeColor="text1"/>
          <w:sz w:val="24"/>
          <w:szCs w:val="24"/>
        </w:rPr>
        <w:t xml:space="preserve"> </w:t>
      </w:r>
      <w:r w:rsidR="00182A33" w:rsidRPr="009C58CD">
        <w:rPr>
          <w:rFonts w:asciiTheme="minorHAnsi" w:eastAsia="Times New Roman" w:hAnsiTheme="minorHAnsi" w:cs="Times New Roman"/>
          <w:color w:val="000000" w:themeColor="text1"/>
          <w:sz w:val="24"/>
          <w:szCs w:val="24"/>
        </w:rPr>
        <w:t xml:space="preserve">Tradução: Marina Vargas. 5. ed. Rio de Janeiro: </w:t>
      </w:r>
      <w:r w:rsidRPr="009C58CD">
        <w:rPr>
          <w:rFonts w:asciiTheme="minorHAnsi" w:eastAsia="Times New Roman" w:hAnsiTheme="minorHAnsi" w:cs="Times New Roman"/>
          <w:color w:val="000000" w:themeColor="text1"/>
          <w:sz w:val="24"/>
          <w:szCs w:val="24"/>
        </w:rPr>
        <w:t>Bertrand Brasil,</w:t>
      </w:r>
      <w:r w:rsidR="00466B47">
        <w:rPr>
          <w:rFonts w:asciiTheme="minorHAnsi" w:eastAsia="Times New Roman" w:hAnsiTheme="minorHAnsi" w:cs="Times New Roman"/>
          <w:color w:val="000000" w:themeColor="text1"/>
          <w:sz w:val="24"/>
          <w:szCs w:val="24"/>
        </w:rPr>
        <w:t xml:space="preserve"> </w:t>
      </w:r>
      <w:r w:rsidR="00182A33" w:rsidRPr="009C58CD">
        <w:rPr>
          <w:rFonts w:asciiTheme="minorHAnsi" w:eastAsia="Times New Roman" w:hAnsiTheme="minorHAnsi" w:cs="Times New Roman"/>
          <w:color w:val="000000" w:themeColor="text1"/>
          <w:sz w:val="24"/>
          <w:szCs w:val="24"/>
        </w:rPr>
        <w:t>144 p.</w:t>
      </w:r>
    </w:p>
    <w:p w14:paraId="1BC849C3" w14:textId="3820BEC6" w:rsidR="000945BF"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highlight w:val="white"/>
        </w:rPr>
        <w:t>DELORY-MOMBERGER, C</w:t>
      </w:r>
      <w:r w:rsidR="00182A33" w:rsidRPr="009C58CD">
        <w:rPr>
          <w:rFonts w:asciiTheme="minorHAnsi" w:eastAsia="Times New Roman" w:hAnsiTheme="minorHAnsi" w:cs="Times New Roman"/>
          <w:color w:val="000000" w:themeColor="text1"/>
          <w:sz w:val="24"/>
          <w:szCs w:val="24"/>
          <w:highlight w:val="white"/>
        </w:rPr>
        <w:t>hristine</w:t>
      </w:r>
      <w:r w:rsidR="00466B47">
        <w:rPr>
          <w:rFonts w:asciiTheme="minorHAnsi" w:eastAsia="Times New Roman" w:hAnsiTheme="minorHAnsi" w:cs="Times New Roman"/>
          <w:color w:val="000000" w:themeColor="text1"/>
          <w:sz w:val="24"/>
          <w:szCs w:val="24"/>
          <w:highlight w:val="white"/>
        </w:rPr>
        <w:t xml:space="preserve"> (2021)</w:t>
      </w:r>
      <w:r w:rsidRPr="009C58CD">
        <w:rPr>
          <w:rFonts w:asciiTheme="minorHAnsi" w:eastAsia="Times New Roman" w:hAnsiTheme="minorHAnsi" w:cs="Times New Roman"/>
          <w:color w:val="000000" w:themeColor="text1"/>
          <w:sz w:val="24"/>
          <w:szCs w:val="24"/>
          <w:highlight w:val="white"/>
        </w:rPr>
        <w:t xml:space="preserve">. Da condição à sociedade biográfica. </w:t>
      </w:r>
      <w:r w:rsidRPr="009C58CD">
        <w:rPr>
          <w:rFonts w:asciiTheme="minorHAnsi" w:eastAsia="Times New Roman" w:hAnsiTheme="minorHAnsi" w:cs="Times New Roman"/>
          <w:bCs/>
          <w:i/>
          <w:iCs/>
          <w:color w:val="000000" w:themeColor="text1"/>
          <w:sz w:val="24"/>
          <w:szCs w:val="24"/>
          <w:highlight w:val="white"/>
        </w:rPr>
        <w:t>Educar em Revista</w:t>
      </w:r>
      <w:r w:rsidRPr="009C58CD">
        <w:rPr>
          <w:rFonts w:asciiTheme="minorHAnsi" w:eastAsia="Times New Roman" w:hAnsiTheme="minorHAnsi" w:cs="Times New Roman"/>
          <w:color w:val="000000" w:themeColor="text1"/>
          <w:sz w:val="24"/>
          <w:szCs w:val="24"/>
          <w:highlight w:val="white"/>
        </w:rPr>
        <w:t xml:space="preserve">, </w:t>
      </w:r>
      <w:r w:rsidR="00182A33" w:rsidRPr="009C58CD">
        <w:rPr>
          <w:rFonts w:asciiTheme="minorHAnsi" w:eastAsia="Times New Roman" w:hAnsiTheme="minorHAnsi" w:cs="Times New Roman"/>
          <w:color w:val="000000" w:themeColor="text1"/>
          <w:sz w:val="24"/>
          <w:szCs w:val="24"/>
          <w:highlight w:val="white"/>
        </w:rPr>
        <w:t xml:space="preserve">Curitiba, </w:t>
      </w:r>
      <w:r w:rsidRPr="009C58CD">
        <w:rPr>
          <w:rFonts w:asciiTheme="minorHAnsi" w:eastAsia="Times New Roman" w:hAnsiTheme="minorHAnsi" w:cs="Times New Roman"/>
          <w:color w:val="000000" w:themeColor="text1"/>
          <w:sz w:val="24"/>
          <w:szCs w:val="24"/>
          <w:highlight w:val="white"/>
        </w:rPr>
        <w:t xml:space="preserve">v. 37, </w:t>
      </w:r>
      <w:r w:rsidR="00182A33" w:rsidRPr="009C58CD">
        <w:rPr>
          <w:rFonts w:asciiTheme="minorHAnsi" w:eastAsia="Times New Roman" w:hAnsiTheme="minorHAnsi" w:cs="Times New Roman"/>
          <w:color w:val="000000" w:themeColor="text1"/>
          <w:sz w:val="24"/>
          <w:szCs w:val="24"/>
          <w:highlight w:val="white"/>
        </w:rPr>
        <w:t>p. 1-16</w:t>
      </w:r>
      <w:r w:rsidRPr="009C58CD">
        <w:rPr>
          <w:rFonts w:asciiTheme="minorHAnsi" w:eastAsia="Times New Roman" w:hAnsiTheme="minorHAnsi" w:cs="Times New Roman"/>
          <w:color w:val="000000" w:themeColor="text1"/>
          <w:sz w:val="24"/>
          <w:szCs w:val="24"/>
          <w:highlight w:val="white"/>
        </w:rPr>
        <w:t>. Disponível em:</w:t>
      </w:r>
      <w:r w:rsidR="00182A33" w:rsidRPr="009C58CD">
        <w:rPr>
          <w:rFonts w:asciiTheme="minorHAnsi" w:eastAsia="Times New Roman" w:hAnsiTheme="minorHAnsi" w:cs="Times New Roman"/>
          <w:color w:val="000000" w:themeColor="text1"/>
          <w:sz w:val="24"/>
          <w:szCs w:val="24"/>
        </w:rPr>
        <w:t xml:space="preserve"> https://www.researchgate.net/publication/351173393_Da_condicao_a_sociedade_biografica. </w:t>
      </w:r>
      <w:r w:rsidRPr="009C58CD">
        <w:rPr>
          <w:rFonts w:asciiTheme="minorHAnsi" w:eastAsia="Times New Roman" w:hAnsiTheme="minorHAnsi" w:cs="Times New Roman"/>
          <w:color w:val="000000" w:themeColor="text1"/>
          <w:sz w:val="24"/>
          <w:szCs w:val="24"/>
        </w:rPr>
        <w:t>Acesso em</w:t>
      </w:r>
      <w:r w:rsidR="00182A33"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6 out. 2022.</w:t>
      </w:r>
    </w:p>
    <w:p w14:paraId="7D52D22D" w14:textId="4C3482B4" w:rsidR="00E651F0"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DUARTE, A</w:t>
      </w:r>
      <w:r w:rsidR="00182A33" w:rsidRPr="009C58CD">
        <w:rPr>
          <w:rFonts w:asciiTheme="minorHAnsi" w:eastAsia="Times New Roman" w:hAnsiTheme="minorHAnsi" w:cs="Times New Roman"/>
          <w:color w:val="000000" w:themeColor="text1"/>
          <w:sz w:val="24"/>
          <w:szCs w:val="24"/>
        </w:rPr>
        <w:t>lisson José Oliveira</w:t>
      </w:r>
      <w:r w:rsidR="00466B47">
        <w:rPr>
          <w:rFonts w:asciiTheme="minorHAnsi" w:eastAsia="Times New Roman" w:hAnsiTheme="minorHAnsi" w:cs="Times New Roman"/>
          <w:color w:val="000000" w:themeColor="text1"/>
          <w:sz w:val="24"/>
          <w:szCs w:val="24"/>
        </w:rPr>
        <w:t xml:space="preserve"> (2013)</w:t>
      </w:r>
      <w:r w:rsidRPr="009C58CD">
        <w:rPr>
          <w:rFonts w:asciiTheme="minorHAnsi" w:eastAsia="Times New Roman" w:hAnsiTheme="minorHAnsi" w:cs="Times New Roman"/>
          <w:color w:val="000000" w:themeColor="text1"/>
          <w:sz w:val="24"/>
          <w:szCs w:val="24"/>
        </w:rPr>
        <w:t xml:space="preserve">. “Celas de </w:t>
      </w:r>
      <w:r w:rsidR="00182A33" w:rsidRPr="009C58CD">
        <w:rPr>
          <w:rFonts w:asciiTheme="minorHAnsi" w:eastAsia="Times New Roman" w:hAnsiTheme="minorHAnsi" w:cs="Times New Roman"/>
          <w:color w:val="000000" w:themeColor="text1"/>
          <w:sz w:val="24"/>
          <w:szCs w:val="24"/>
        </w:rPr>
        <w:t>aula</w:t>
      </w:r>
      <w:r w:rsidRPr="009C58CD">
        <w:rPr>
          <w:rFonts w:asciiTheme="minorHAnsi" w:eastAsia="Times New Roman" w:hAnsiTheme="minorHAnsi" w:cs="Times New Roman"/>
          <w:color w:val="000000" w:themeColor="text1"/>
          <w:sz w:val="24"/>
          <w:szCs w:val="24"/>
        </w:rPr>
        <w:t>”</w:t>
      </w:r>
      <w:r w:rsidR="00182A33" w:rsidRPr="009C58CD">
        <w:rPr>
          <w:rFonts w:asciiTheme="minorHAnsi" w:eastAsia="Times New Roman" w:hAnsiTheme="minorHAnsi" w:cs="Times New Roman"/>
          <w:color w:val="000000" w:themeColor="text1"/>
          <w:sz w:val="24"/>
          <w:szCs w:val="24"/>
        </w:rPr>
        <w:t>: o</w:t>
      </w:r>
      <w:r w:rsidRPr="009C58CD">
        <w:rPr>
          <w:rFonts w:asciiTheme="minorHAnsi" w:eastAsia="Times New Roman" w:hAnsiTheme="minorHAnsi" w:cs="Times New Roman"/>
          <w:color w:val="000000" w:themeColor="text1"/>
          <w:sz w:val="24"/>
          <w:szCs w:val="24"/>
        </w:rPr>
        <w:t xml:space="preserve"> exercício da </w:t>
      </w:r>
      <w:proofErr w:type="spellStart"/>
      <w:r w:rsidR="00182A33" w:rsidRPr="009C58CD">
        <w:rPr>
          <w:rFonts w:asciiTheme="minorHAnsi" w:eastAsia="Times New Roman" w:hAnsiTheme="minorHAnsi" w:cs="Times New Roman"/>
          <w:color w:val="000000" w:themeColor="text1"/>
          <w:sz w:val="24"/>
          <w:szCs w:val="24"/>
        </w:rPr>
        <w:t>professoralidade</w:t>
      </w:r>
      <w:proofErr w:type="spellEnd"/>
      <w:r w:rsidRPr="009C58CD">
        <w:rPr>
          <w:rFonts w:asciiTheme="minorHAnsi" w:eastAsia="Times New Roman" w:hAnsiTheme="minorHAnsi" w:cs="Times New Roman"/>
          <w:color w:val="000000" w:themeColor="text1"/>
          <w:sz w:val="24"/>
          <w:szCs w:val="24"/>
        </w:rPr>
        <w:t xml:space="preserve">. </w:t>
      </w:r>
      <w:r w:rsidR="00182A33" w:rsidRPr="009C58CD">
        <w:rPr>
          <w:rFonts w:asciiTheme="minorHAnsi" w:eastAsia="Times New Roman" w:hAnsiTheme="minorHAnsi" w:cs="Times New Roman"/>
          <w:i/>
          <w:iCs/>
          <w:color w:val="000000" w:themeColor="text1"/>
          <w:sz w:val="24"/>
          <w:szCs w:val="24"/>
        </w:rPr>
        <w:t xml:space="preserve">Revista </w:t>
      </w:r>
      <w:r w:rsidRPr="009C58CD">
        <w:rPr>
          <w:rFonts w:asciiTheme="minorHAnsi" w:eastAsia="Times New Roman" w:hAnsiTheme="minorHAnsi" w:cs="Times New Roman"/>
          <w:i/>
          <w:iCs/>
          <w:color w:val="000000" w:themeColor="text1"/>
          <w:sz w:val="24"/>
          <w:szCs w:val="24"/>
        </w:rPr>
        <w:t>Encontro de Pesquisa em Educação</w:t>
      </w:r>
      <w:r w:rsidRPr="009C58CD">
        <w:rPr>
          <w:rFonts w:asciiTheme="minorHAnsi" w:eastAsia="Times New Roman" w:hAnsiTheme="minorHAnsi" w:cs="Times New Roman"/>
          <w:color w:val="000000" w:themeColor="text1"/>
          <w:sz w:val="24"/>
          <w:szCs w:val="24"/>
        </w:rPr>
        <w:t xml:space="preserve">, </w:t>
      </w:r>
      <w:r w:rsidR="00182A33" w:rsidRPr="009C58CD">
        <w:rPr>
          <w:rFonts w:asciiTheme="minorHAnsi" w:eastAsia="Times New Roman" w:hAnsiTheme="minorHAnsi" w:cs="Times New Roman"/>
          <w:color w:val="000000" w:themeColor="text1"/>
          <w:sz w:val="24"/>
          <w:szCs w:val="24"/>
        </w:rPr>
        <w:t>Uberaba,</w:t>
      </w:r>
      <w:r w:rsidR="00A82D59" w:rsidRPr="009C58CD">
        <w:rPr>
          <w:rFonts w:asciiTheme="minorHAnsi" w:eastAsia="Times New Roman" w:hAnsiTheme="minorHAnsi" w:cs="Times New Roman"/>
          <w:color w:val="000000" w:themeColor="text1"/>
          <w:sz w:val="24"/>
          <w:szCs w:val="24"/>
        </w:rPr>
        <w:t xml:space="preserve"> MG,</w:t>
      </w:r>
      <w:r w:rsidR="00182A33"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v. 1</w:t>
      </w:r>
      <w:r w:rsidR="00182A33"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n.</w:t>
      </w:r>
      <w:r w:rsidR="00182A33"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 xml:space="preserve">1, </w:t>
      </w:r>
      <w:r w:rsidR="00182A33" w:rsidRPr="009C58CD">
        <w:rPr>
          <w:rFonts w:asciiTheme="minorHAnsi" w:eastAsia="Times New Roman" w:hAnsiTheme="minorHAnsi" w:cs="Times New Roman"/>
          <w:color w:val="000000" w:themeColor="text1"/>
          <w:sz w:val="24"/>
          <w:szCs w:val="24"/>
        </w:rPr>
        <w:t xml:space="preserve">p. </w:t>
      </w:r>
      <w:r w:rsidRPr="009C58CD">
        <w:rPr>
          <w:rFonts w:asciiTheme="minorHAnsi" w:eastAsia="Times New Roman" w:hAnsiTheme="minorHAnsi" w:cs="Times New Roman"/>
          <w:color w:val="000000" w:themeColor="text1"/>
          <w:sz w:val="24"/>
          <w:szCs w:val="24"/>
        </w:rPr>
        <w:t>25</w:t>
      </w:r>
      <w:r w:rsidR="00182A33" w:rsidRPr="009C58CD">
        <w:rPr>
          <w:rFonts w:asciiTheme="minorHAnsi" w:eastAsia="Times New Roman" w:hAnsiTheme="minorHAnsi" w:cs="Times New Roman"/>
          <w:color w:val="000000" w:themeColor="text1"/>
          <w:sz w:val="24"/>
          <w:szCs w:val="24"/>
        </w:rPr>
        <w:t>-36</w:t>
      </w:r>
      <w:r w:rsidRPr="009C58CD">
        <w:rPr>
          <w:rFonts w:asciiTheme="minorHAnsi" w:eastAsia="Times New Roman" w:hAnsiTheme="minorHAnsi" w:cs="Times New Roman"/>
          <w:color w:val="000000" w:themeColor="text1"/>
          <w:sz w:val="24"/>
          <w:szCs w:val="24"/>
        </w:rPr>
        <w:t>.</w:t>
      </w:r>
    </w:p>
    <w:p w14:paraId="29646199" w14:textId="1E8EBCDE" w:rsidR="00E651F0" w:rsidRPr="009C58CD" w:rsidRDefault="00E651F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EMICIDA; MAJUR; VITTAR, </w:t>
      </w:r>
      <w:proofErr w:type="spellStart"/>
      <w:r w:rsidRPr="009C58CD">
        <w:rPr>
          <w:rFonts w:asciiTheme="minorHAnsi" w:eastAsia="Times New Roman" w:hAnsiTheme="minorHAnsi" w:cs="Times New Roman"/>
          <w:color w:val="000000" w:themeColor="text1"/>
          <w:sz w:val="24"/>
          <w:szCs w:val="24"/>
        </w:rPr>
        <w:t>Pabllo</w:t>
      </w:r>
      <w:proofErr w:type="spellEnd"/>
      <w:r w:rsidRPr="009C58CD">
        <w:rPr>
          <w:rFonts w:asciiTheme="minorHAnsi" w:eastAsia="Times New Roman" w:hAnsiTheme="minorHAnsi" w:cs="Times New Roman"/>
          <w:color w:val="000000" w:themeColor="text1"/>
          <w:sz w:val="24"/>
          <w:szCs w:val="24"/>
        </w:rPr>
        <w:t xml:space="preserve">. </w:t>
      </w:r>
      <w:proofErr w:type="spellStart"/>
      <w:r w:rsidRPr="009C58CD">
        <w:rPr>
          <w:rFonts w:asciiTheme="minorHAnsi" w:eastAsia="Times New Roman" w:hAnsiTheme="minorHAnsi" w:cs="Times New Roman"/>
          <w:color w:val="000000" w:themeColor="text1"/>
          <w:sz w:val="24"/>
          <w:szCs w:val="24"/>
        </w:rPr>
        <w:t>AmarElo</w:t>
      </w:r>
      <w:proofErr w:type="spellEnd"/>
      <w:r w:rsidR="00466B47">
        <w:rPr>
          <w:rFonts w:asciiTheme="minorHAnsi" w:eastAsia="Times New Roman" w:hAnsiTheme="minorHAnsi" w:cs="Times New Roman"/>
          <w:color w:val="000000" w:themeColor="text1"/>
          <w:sz w:val="24"/>
          <w:szCs w:val="24"/>
        </w:rPr>
        <w:t xml:space="preserve"> (2019).</w:t>
      </w:r>
      <w:r w:rsidRPr="009C58CD">
        <w:rPr>
          <w:rFonts w:asciiTheme="minorHAnsi" w:eastAsia="Times New Roman" w:hAnsiTheme="minorHAnsi" w:cs="Times New Roman"/>
          <w:color w:val="000000" w:themeColor="text1"/>
          <w:sz w:val="24"/>
          <w:szCs w:val="24"/>
        </w:rPr>
        <w:t xml:space="preserve"> (Sample: Sujeito de Sorte – Belchior). In: EMICIDA. </w:t>
      </w:r>
      <w:proofErr w:type="spellStart"/>
      <w:r w:rsidRPr="009C58CD">
        <w:rPr>
          <w:rFonts w:asciiTheme="minorHAnsi" w:eastAsia="Times New Roman" w:hAnsiTheme="minorHAnsi" w:cs="Times New Roman"/>
          <w:i/>
          <w:iCs/>
          <w:color w:val="000000" w:themeColor="text1"/>
          <w:sz w:val="24"/>
          <w:szCs w:val="24"/>
        </w:rPr>
        <w:t>AmarElo</w:t>
      </w:r>
      <w:proofErr w:type="spellEnd"/>
      <w:r w:rsidRPr="009C58CD">
        <w:rPr>
          <w:rFonts w:asciiTheme="minorHAnsi" w:eastAsia="Times New Roman" w:hAnsiTheme="minorHAnsi" w:cs="Times New Roman"/>
          <w:color w:val="000000" w:themeColor="text1"/>
          <w:sz w:val="24"/>
          <w:szCs w:val="24"/>
        </w:rPr>
        <w:t>. [S. l.]: [s. n.].</w:t>
      </w:r>
    </w:p>
    <w:p w14:paraId="6D1893CA" w14:textId="6AD5C0E2" w:rsidR="00D405A8" w:rsidRPr="009C58CD" w:rsidRDefault="00D405A8"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FREIRE, </w:t>
      </w:r>
      <w:r w:rsidRPr="00466B47">
        <w:rPr>
          <w:rFonts w:asciiTheme="minorHAnsi" w:eastAsia="Times New Roman" w:hAnsiTheme="minorHAnsi" w:cs="Times New Roman"/>
          <w:color w:val="000000" w:themeColor="text1"/>
          <w:sz w:val="24"/>
          <w:szCs w:val="24"/>
        </w:rPr>
        <w:t>Paulo</w:t>
      </w:r>
      <w:r w:rsidR="00466B47" w:rsidRPr="00466B47">
        <w:rPr>
          <w:rFonts w:asciiTheme="minorHAnsi" w:eastAsia="Times New Roman" w:hAnsiTheme="minorHAnsi" w:cs="Times New Roman"/>
          <w:color w:val="000000" w:themeColor="text1"/>
          <w:sz w:val="24"/>
          <w:szCs w:val="24"/>
        </w:rPr>
        <w:t xml:space="preserve"> </w:t>
      </w:r>
      <w:r w:rsidR="00466B47" w:rsidRPr="00466B47">
        <w:rPr>
          <w:rFonts w:asciiTheme="minorHAnsi" w:eastAsia="Times New Roman" w:hAnsiTheme="minorHAnsi" w:cs="Times New Roman"/>
          <w:bCs/>
          <w:color w:val="000000" w:themeColor="text1"/>
          <w:sz w:val="24"/>
          <w:szCs w:val="24"/>
        </w:rPr>
        <w:t>(1996)</w:t>
      </w:r>
      <w:r w:rsidRPr="00466B47">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Pedagogia da autonomia</w:t>
      </w:r>
      <w:r w:rsidR="00466B47">
        <w:rPr>
          <w:rFonts w:asciiTheme="minorHAnsi" w:eastAsia="Times New Roman" w:hAnsiTheme="minorHAnsi" w:cs="Times New Roman"/>
          <w:bCs/>
          <w:i/>
          <w:iCs/>
          <w:color w:val="000000" w:themeColor="text1"/>
          <w:sz w:val="24"/>
          <w:szCs w:val="24"/>
        </w:rPr>
        <w:t xml:space="preserve">: </w:t>
      </w:r>
      <w:r w:rsidRPr="009C58CD">
        <w:rPr>
          <w:rFonts w:asciiTheme="minorHAnsi" w:eastAsia="Times New Roman" w:hAnsiTheme="minorHAnsi" w:cs="Times New Roman"/>
          <w:bCs/>
          <w:color w:val="000000" w:themeColor="text1"/>
          <w:sz w:val="24"/>
          <w:szCs w:val="24"/>
        </w:rPr>
        <w:t>saberes necessários à prática educativa.</w:t>
      </w:r>
      <w:r w:rsidRPr="009C58CD">
        <w:rPr>
          <w:rFonts w:asciiTheme="minorHAnsi" w:eastAsia="Times New Roman" w:hAnsiTheme="minorHAnsi" w:cs="Times New Roman"/>
          <w:color w:val="000000" w:themeColor="text1"/>
          <w:sz w:val="24"/>
          <w:szCs w:val="24"/>
        </w:rPr>
        <w:t xml:space="preserve"> 25. ed. Rio de Janeiro: Paz e Terra. (Coleção Leitura).</w:t>
      </w:r>
    </w:p>
    <w:p w14:paraId="42CCA8C2" w14:textId="4EC50FDB"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FREIRE, P</w:t>
      </w:r>
      <w:r w:rsidR="0032200D" w:rsidRPr="009C58CD">
        <w:rPr>
          <w:rFonts w:asciiTheme="minorHAnsi" w:eastAsia="Times New Roman" w:hAnsiTheme="minorHAnsi" w:cs="Times New Roman"/>
          <w:color w:val="000000" w:themeColor="text1"/>
          <w:sz w:val="24"/>
          <w:szCs w:val="24"/>
        </w:rPr>
        <w:t>aulo</w:t>
      </w:r>
      <w:r w:rsidR="00323E85">
        <w:rPr>
          <w:rFonts w:asciiTheme="minorHAnsi" w:eastAsia="Times New Roman" w:hAnsiTheme="minorHAnsi" w:cs="Times New Roman"/>
          <w:color w:val="000000" w:themeColor="text1"/>
          <w:sz w:val="24"/>
          <w:szCs w:val="24"/>
        </w:rPr>
        <w:t xml:space="preserve"> (2019)</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Pedagogia do oprimido</w:t>
      </w:r>
      <w:r w:rsidRPr="009C58CD">
        <w:rPr>
          <w:rFonts w:asciiTheme="minorHAnsi" w:eastAsia="Times New Roman" w:hAnsiTheme="minorHAnsi" w:cs="Times New Roman"/>
          <w:color w:val="000000" w:themeColor="text1"/>
          <w:sz w:val="24"/>
          <w:szCs w:val="24"/>
        </w:rPr>
        <w:t>. 8</w:t>
      </w:r>
      <w:r w:rsidR="00D405A8" w:rsidRPr="009C58CD">
        <w:rPr>
          <w:rFonts w:asciiTheme="minorHAnsi" w:eastAsia="Times New Roman" w:hAnsiTheme="minorHAnsi" w:cs="Times New Roman"/>
          <w:color w:val="000000" w:themeColor="text1"/>
          <w:sz w:val="24"/>
          <w:szCs w:val="24"/>
        </w:rPr>
        <w:t>4</w:t>
      </w:r>
      <w:r w:rsidR="00182A33"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ed. Rio de Janeiro: Paz e Terra, </w:t>
      </w:r>
      <w:r w:rsidR="00D405A8" w:rsidRPr="009C58CD">
        <w:rPr>
          <w:rFonts w:asciiTheme="minorHAnsi" w:eastAsia="Times New Roman" w:hAnsiTheme="minorHAnsi" w:cs="Times New Roman"/>
          <w:color w:val="000000" w:themeColor="text1"/>
          <w:sz w:val="24"/>
          <w:szCs w:val="24"/>
        </w:rPr>
        <w:t>2019</w:t>
      </w:r>
      <w:r w:rsidRPr="009C58CD">
        <w:rPr>
          <w:rFonts w:asciiTheme="minorHAnsi" w:eastAsia="Times New Roman" w:hAnsiTheme="minorHAnsi" w:cs="Times New Roman"/>
          <w:color w:val="000000" w:themeColor="text1"/>
          <w:sz w:val="24"/>
          <w:szCs w:val="24"/>
        </w:rPr>
        <w:t>.</w:t>
      </w:r>
      <w:r w:rsidR="00D405A8" w:rsidRPr="009C58CD">
        <w:rPr>
          <w:rFonts w:asciiTheme="minorHAnsi" w:eastAsia="Times New Roman" w:hAnsiTheme="minorHAnsi" w:cs="Times New Roman"/>
          <w:color w:val="000000" w:themeColor="text1"/>
          <w:sz w:val="24"/>
          <w:szCs w:val="24"/>
        </w:rPr>
        <w:t xml:space="preserve"> 256 p.</w:t>
      </w:r>
    </w:p>
    <w:p w14:paraId="13FCC5A5" w14:textId="2CA962EC"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lastRenderedPageBreak/>
        <w:t xml:space="preserve">FREITAS, </w:t>
      </w:r>
      <w:proofErr w:type="spellStart"/>
      <w:r w:rsidRPr="009C58CD">
        <w:rPr>
          <w:rFonts w:asciiTheme="minorHAnsi" w:eastAsia="Times New Roman" w:hAnsiTheme="minorHAnsi" w:cs="Times New Roman"/>
          <w:color w:val="000000" w:themeColor="text1"/>
          <w:sz w:val="24"/>
          <w:szCs w:val="24"/>
        </w:rPr>
        <w:t>M</w:t>
      </w:r>
      <w:r w:rsidR="00205496" w:rsidRPr="009C58CD">
        <w:rPr>
          <w:rFonts w:asciiTheme="minorHAnsi" w:eastAsia="Times New Roman" w:hAnsiTheme="minorHAnsi" w:cs="Times New Roman"/>
          <w:color w:val="000000" w:themeColor="text1"/>
          <w:sz w:val="24"/>
          <w:szCs w:val="24"/>
        </w:rPr>
        <w:t>arinalde</w:t>
      </w:r>
      <w:proofErr w:type="spellEnd"/>
      <w:r w:rsidRPr="009C58CD">
        <w:rPr>
          <w:rFonts w:asciiTheme="minorHAnsi" w:eastAsia="Times New Roman" w:hAnsiTheme="minorHAnsi" w:cs="Times New Roman"/>
          <w:color w:val="000000" w:themeColor="text1"/>
          <w:sz w:val="24"/>
          <w:szCs w:val="24"/>
        </w:rPr>
        <w:t>; MENEZES, A</w:t>
      </w:r>
      <w:r w:rsidR="00205496" w:rsidRPr="009C58CD">
        <w:rPr>
          <w:rFonts w:asciiTheme="minorHAnsi" w:eastAsia="Times New Roman" w:hAnsiTheme="minorHAnsi" w:cs="Times New Roman"/>
          <w:color w:val="000000" w:themeColor="text1"/>
          <w:sz w:val="24"/>
          <w:szCs w:val="24"/>
        </w:rPr>
        <w:t>nderson</w:t>
      </w:r>
      <w:r w:rsidRPr="009C58CD">
        <w:rPr>
          <w:rFonts w:asciiTheme="minorHAnsi" w:eastAsia="Times New Roman" w:hAnsiTheme="minorHAnsi" w:cs="Times New Roman"/>
          <w:color w:val="000000" w:themeColor="text1"/>
          <w:sz w:val="24"/>
          <w:szCs w:val="24"/>
        </w:rPr>
        <w:t>; CAVALCANTE, V</w:t>
      </w:r>
      <w:r w:rsidR="00205496" w:rsidRPr="009C58CD">
        <w:rPr>
          <w:rFonts w:asciiTheme="minorHAnsi" w:eastAsia="Times New Roman" w:hAnsiTheme="minorHAnsi" w:cs="Times New Roman"/>
          <w:color w:val="000000" w:themeColor="text1"/>
          <w:sz w:val="24"/>
          <w:szCs w:val="24"/>
        </w:rPr>
        <w:t>aléria Campos</w:t>
      </w:r>
      <w:r w:rsidR="00323E85">
        <w:rPr>
          <w:rFonts w:asciiTheme="minorHAnsi" w:eastAsia="Times New Roman" w:hAnsiTheme="minorHAnsi" w:cs="Times New Roman"/>
          <w:color w:val="000000" w:themeColor="text1"/>
          <w:sz w:val="24"/>
          <w:szCs w:val="24"/>
        </w:rPr>
        <w:t xml:space="preserve"> (2021)</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color w:val="000000" w:themeColor="text1"/>
          <w:sz w:val="24"/>
          <w:szCs w:val="24"/>
        </w:rPr>
        <w:t>Pedagogia da resistência: implicações teóricas sob a ótica freireana</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i/>
          <w:iCs/>
          <w:color w:val="000000" w:themeColor="text1"/>
          <w:sz w:val="24"/>
          <w:szCs w:val="24"/>
        </w:rPr>
        <w:t>Debates em</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i/>
          <w:iCs/>
          <w:color w:val="000000" w:themeColor="text1"/>
          <w:sz w:val="24"/>
          <w:szCs w:val="24"/>
        </w:rPr>
        <w:t>Educação</w:t>
      </w:r>
      <w:r w:rsidRPr="009C58CD">
        <w:rPr>
          <w:rFonts w:asciiTheme="minorHAnsi" w:eastAsia="Times New Roman" w:hAnsiTheme="minorHAnsi" w:cs="Times New Roman"/>
          <w:color w:val="000000" w:themeColor="text1"/>
          <w:sz w:val="24"/>
          <w:szCs w:val="24"/>
        </w:rPr>
        <w:t xml:space="preserve">, </w:t>
      </w:r>
      <w:r w:rsidR="00205496" w:rsidRPr="009C58CD">
        <w:rPr>
          <w:rFonts w:asciiTheme="minorHAnsi" w:eastAsia="Times New Roman" w:hAnsiTheme="minorHAnsi" w:cs="Times New Roman"/>
          <w:color w:val="000000" w:themeColor="text1"/>
          <w:sz w:val="24"/>
          <w:szCs w:val="24"/>
        </w:rPr>
        <w:t xml:space="preserve">Maceió, </w:t>
      </w:r>
      <w:r w:rsidRPr="009C58CD">
        <w:rPr>
          <w:rFonts w:asciiTheme="minorHAnsi" w:eastAsia="Times New Roman" w:hAnsiTheme="minorHAnsi" w:cs="Times New Roman"/>
          <w:color w:val="000000" w:themeColor="text1"/>
          <w:sz w:val="24"/>
          <w:szCs w:val="24"/>
        </w:rPr>
        <w:t xml:space="preserve">v. 13, </w:t>
      </w:r>
      <w:r w:rsidR="00205496" w:rsidRPr="009C58CD">
        <w:rPr>
          <w:rFonts w:asciiTheme="minorHAnsi" w:eastAsia="Times New Roman" w:hAnsiTheme="minorHAnsi" w:cs="Times New Roman"/>
          <w:color w:val="000000" w:themeColor="text1"/>
          <w:sz w:val="24"/>
          <w:szCs w:val="24"/>
        </w:rPr>
        <w:t xml:space="preserve">n. esp., </w:t>
      </w:r>
      <w:r w:rsidRPr="009C58CD">
        <w:rPr>
          <w:rFonts w:asciiTheme="minorHAnsi" w:eastAsia="Times New Roman" w:hAnsiTheme="minorHAnsi" w:cs="Times New Roman"/>
          <w:color w:val="000000" w:themeColor="text1"/>
          <w:sz w:val="24"/>
          <w:szCs w:val="24"/>
        </w:rPr>
        <w:t>p. 100</w:t>
      </w:r>
      <w:r w:rsidR="00205496"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124.</w:t>
      </w:r>
    </w:p>
    <w:p w14:paraId="0000006C" w14:textId="7165A057" w:rsidR="00A6726F"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highlight w:val="white"/>
        </w:rPr>
        <w:t xml:space="preserve">GONÇALVES, </w:t>
      </w:r>
      <w:proofErr w:type="spellStart"/>
      <w:r w:rsidRPr="009C58CD">
        <w:rPr>
          <w:rFonts w:asciiTheme="minorHAnsi" w:eastAsia="Times New Roman" w:hAnsiTheme="minorHAnsi" w:cs="Times New Roman"/>
          <w:color w:val="000000" w:themeColor="text1"/>
          <w:sz w:val="24"/>
          <w:szCs w:val="24"/>
          <w:highlight w:val="white"/>
        </w:rPr>
        <w:t>Emando</w:t>
      </w:r>
      <w:proofErr w:type="spellEnd"/>
      <w:r w:rsidRPr="009C58CD">
        <w:rPr>
          <w:rFonts w:asciiTheme="minorHAnsi" w:eastAsia="Times New Roman" w:hAnsiTheme="minorHAnsi" w:cs="Times New Roman"/>
          <w:color w:val="000000" w:themeColor="text1"/>
          <w:sz w:val="24"/>
          <w:szCs w:val="24"/>
          <w:highlight w:val="white"/>
        </w:rPr>
        <w:t xml:space="preserve"> </w:t>
      </w:r>
      <w:proofErr w:type="spellStart"/>
      <w:r w:rsidRPr="009C58CD">
        <w:rPr>
          <w:rFonts w:asciiTheme="minorHAnsi" w:eastAsia="Times New Roman" w:hAnsiTheme="minorHAnsi" w:cs="Times New Roman"/>
          <w:color w:val="000000" w:themeColor="text1"/>
          <w:sz w:val="24"/>
          <w:szCs w:val="24"/>
          <w:highlight w:val="white"/>
        </w:rPr>
        <w:t>Cassemiro</w:t>
      </w:r>
      <w:proofErr w:type="spellEnd"/>
      <w:r w:rsidR="0084185A">
        <w:rPr>
          <w:rFonts w:asciiTheme="minorHAnsi" w:eastAsia="Times New Roman" w:hAnsiTheme="minorHAnsi" w:cs="Times New Roman"/>
          <w:color w:val="000000" w:themeColor="text1"/>
          <w:sz w:val="24"/>
          <w:szCs w:val="24"/>
          <w:highlight w:val="white"/>
        </w:rPr>
        <w:t xml:space="preserve"> (2022)</w:t>
      </w:r>
      <w:r w:rsidRPr="009C58CD">
        <w:rPr>
          <w:rFonts w:asciiTheme="minorHAnsi" w:eastAsia="Times New Roman" w:hAnsiTheme="minorHAnsi" w:cs="Times New Roman"/>
          <w:color w:val="000000" w:themeColor="text1"/>
          <w:sz w:val="24"/>
          <w:szCs w:val="24"/>
          <w:highlight w:val="white"/>
        </w:rPr>
        <w:t xml:space="preserve">. </w:t>
      </w:r>
      <w:r w:rsidRPr="009C58CD">
        <w:rPr>
          <w:rFonts w:asciiTheme="minorHAnsi" w:eastAsia="Times New Roman" w:hAnsiTheme="minorHAnsi" w:cs="Times New Roman"/>
          <w:i/>
          <w:iCs/>
          <w:color w:val="000000" w:themeColor="text1"/>
          <w:sz w:val="24"/>
          <w:szCs w:val="24"/>
          <w:highlight w:val="white"/>
        </w:rPr>
        <w:t>A banalidade do mal como experiência do</w:t>
      </w:r>
      <w:r w:rsidRPr="009C58CD">
        <w:rPr>
          <w:rFonts w:asciiTheme="minorHAnsi" w:eastAsia="Times New Roman" w:hAnsiTheme="minorHAnsi" w:cs="Times New Roman"/>
          <w:color w:val="000000" w:themeColor="text1"/>
          <w:sz w:val="24"/>
          <w:szCs w:val="24"/>
          <w:highlight w:val="white"/>
        </w:rPr>
        <w:t xml:space="preserve"> </w:t>
      </w:r>
      <w:r w:rsidRPr="009C58CD">
        <w:rPr>
          <w:rFonts w:asciiTheme="minorHAnsi" w:eastAsia="Times New Roman" w:hAnsiTheme="minorHAnsi" w:cs="Times New Roman"/>
          <w:i/>
          <w:iCs/>
          <w:color w:val="000000" w:themeColor="text1"/>
          <w:sz w:val="24"/>
          <w:szCs w:val="24"/>
          <w:highlight w:val="white"/>
        </w:rPr>
        <w:t>professor da Educação de Jovens e Adultos</w:t>
      </w:r>
      <w:r w:rsidRPr="009C58CD">
        <w:rPr>
          <w:rFonts w:asciiTheme="minorHAnsi" w:eastAsia="Times New Roman" w:hAnsiTheme="minorHAnsi" w:cs="Times New Roman"/>
          <w:color w:val="000000" w:themeColor="text1"/>
          <w:sz w:val="24"/>
          <w:szCs w:val="24"/>
          <w:highlight w:val="white"/>
        </w:rPr>
        <w:t>. 2022. 14</w:t>
      </w:r>
      <w:r w:rsidR="00205496" w:rsidRPr="009C58CD">
        <w:rPr>
          <w:rFonts w:asciiTheme="minorHAnsi" w:eastAsia="Times New Roman" w:hAnsiTheme="minorHAnsi" w:cs="Times New Roman"/>
          <w:color w:val="000000" w:themeColor="text1"/>
          <w:sz w:val="24"/>
          <w:szCs w:val="24"/>
          <w:highlight w:val="white"/>
        </w:rPr>
        <w:t>4 p.</w:t>
      </w:r>
      <w:r w:rsidRPr="009C58CD">
        <w:rPr>
          <w:rFonts w:asciiTheme="minorHAnsi" w:eastAsia="Times New Roman" w:hAnsiTheme="minorHAnsi" w:cs="Times New Roman"/>
          <w:color w:val="000000" w:themeColor="text1"/>
          <w:sz w:val="24"/>
          <w:szCs w:val="24"/>
          <w:highlight w:val="white"/>
        </w:rPr>
        <w:t xml:space="preserve"> Dissertação (Mestrado Profissional em Educação) </w:t>
      </w:r>
      <w:r w:rsidR="00205496" w:rsidRPr="009C58CD">
        <w:rPr>
          <w:rFonts w:asciiTheme="minorHAnsi" w:eastAsia="Times New Roman" w:hAnsiTheme="minorHAnsi" w:cs="Times New Roman"/>
          <w:color w:val="000000" w:themeColor="text1"/>
          <w:sz w:val="24"/>
          <w:szCs w:val="24"/>
          <w:highlight w:val="white"/>
        </w:rPr>
        <w:t xml:space="preserve">– Programa de Pós-Graduação em Educação, Faculdade de Educação, </w:t>
      </w:r>
      <w:r w:rsidRPr="009C58CD">
        <w:rPr>
          <w:rFonts w:asciiTheme="minorHAnsi" w:eastAsia="Times New Roman" w:hAnsiTheme="minorHAnsi" w:cs="Times New Roman"/>
          <w:color w:val="000000" w:themeColor="text1"/>
          <w:sz w:val="24"/>
          <w:szCs w:val="24"/>
          <w:highlight w:val="white"/>
        </w:rPr>
        <w:t>Universidade de Brasília, Brasília.</w:t>
      </w:r>
    </w:p>
    <w:p w14:paraId="212B06BD" w14:textId="761C20D1" w:rsidR="00292D81" w:rsidRPr="009C58CD" w:rsidRDefault="001B2F5F"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HOOKS, </w:t>
      </w:r>
      <w:r w:rsidR="00205496" w:rsidRPr="009C58CD">
        <w:rPr>
          <w:rFonts w:asciiTheme="minorHAnsi" w:eastAsia="Times New Roman" w:hAnsiTheme="minorHAnsi" w:cs="Times New Roman"/>
          <w:color w:val="000000" w:themeColor="text1"/>
          <w:sz w:val="24"/>
          <w:szCs w:val="24"/>
        </w:rPr>
        <w:t>Bell</w:t>
      </w:r>
      <w:r w:rsidR="0084185A">
        <w:rPr>
          <w:rFonts w:asciiTheme="minorHAnsi" w:eastAsia="Times New Roman" w:hAnsiTheme="minorHAnsi" w:cs="Times New Roman"/>
          <w:color w:val="000000" w:themeColor="text1"/>
          <w:sz w:val="24"/>
          <w:szCs w:val="24"/>
        </w:rPr>
        <w:t xml:space="preserve"> (2013)</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 xml:space="preserve">Ensinando a </w:t>
      </w:r>
      <w:r w:rsidR="00205496" w:rsidRPr="009C58CD">
        <w:rPr>
          <w:rFonts w:asciiTheme="minorHAnsi" w:eastAsia="Times New Roman" w:hAnsiTheme="minorHAnsi" w:cs="Times New Roman"/>
          <w:bCs/>
          <w:i/>
          <w:iCs/>
          <w:color w:val="000000" w:themeColor="text1"/>
          <w:sz w:val="24"/>
          <w:szCs w:val="24"/>
        </w:rPr>
        <w:t>transgredir</w:t>
      </w:r>
      <w:r w:rsidR="00205496" w:rsidRPr="009C58CD">
        <w:rPr>
          <w:rFonts w:asciiTheme="minorHAnsi" w:eastAsia="Times New Roman" w:hAnsiTheme="minorHAnsi" w:cs="Times New Roman"/>
          <w:bCs/>
          <w:color w:val="000000" w:themeColor="text1"/>
          <w:sz w:val="24"/>
          <w:szCs w:val="24"/>
        </w:rPr>
        <w:t xml:space="preserve">: a educação </w:t>
      </w:r>
      <w:r w:rsidRPr="009C58CD">
        <w:rPr>
          <w:rFonts w:asciiTheme="minorHAnsi" w:eastAsia="Times New Roman" w:hAnsiTheme="minorHAnsi" w:cs="Times New Roman"/>
          <w:bCs/>
          <w:color w:val="000000" w:themeColor="text1"/>
          <w:sz w:val="24"/>
          <w:szCs w:val="24"/>
        </w:rPr>
        <w:t>como prática da liberdade</w:t>
      </w:r>
      <w:r w:rsidRPr="009C58CD">
        <w:rPr>
          <w:rFonts w:asciiTheme="minorHAnsi" w:eastAsia="Times New Roman" w:hAnsiTheme="minorHAnsi" w:cs="Times New Roman"/>
          <w:color w:val="000000" w:themeColor="text1"/>
          <w:sz w:val="24"/>
          <w:szCs w:val="24"/>
        </w:rPr>
        <w:t xml:space="preserve">. </w:t>
      </w:r>
      <w:r w:rsidR="00205496" w:rsidRPr="009C58CD">
        <w:rPr>
          <w:rFonts w:asciiTheme="minorHAnsi" w:eastAsia="Times New Roman" w:hAnsiTheme="minorHAnsi" w:cs="Times New Roman"/>
          <w:color w:val="000000" w:themeColor="text1"/>
          <w:sz w:val="24"/>
          <w:szCs w:val="24"/>
        </w:rPr>
        <w:t xml:space="preserve">Tradução: Marcelo Brandão Cipolla. São Paulo: </w:t>
      </w:r>
      <w:r w:rsidRPr="009C58CD">
        <w:rPr>
          <w:rFonts w:asciiTheme="minorHAnsi" w:eastAsia="Times New Roman" w:hAnsiTheme="minorHAnsi" w:cs="Times New Roman"/>
          <w:color w:val="000000" w:themeColor="text1"/>
          <w:sz w:val="24"/>
          <w:szCs w:val="24"/>
        </w:rPr>
        <w:t>WMF Martins Fontes</w:t>
      </w:r>
      <w:r w:rsidR="00205496" w:rsidRPr="009C58CD">
        <w:rPr>
          <w:rFonts w:asciiTheme="minorHAnsi" w:eastAsia="Times New Roman" w:hAnsiTheme="minorHAnsi" w:cs="Times New Roman"/>
          <w:color w:val="000000" w:themeColor="text1"/>
          <w:sz w:val="24"/>
          <w:szCs w:val="24"/>
        </w:rPr>
        <w:t>.</w:t>
      </w:r>
    </w:p>
    <w:p w14:paraId="3E83EDD3" w14:textId="687C3968" w:rsidR="00292D81" w:rsidRPr="009C58CD" w:rsidRDefault="00292D81" w:rsidP="00A709DA">
      <w:pPr>
        <w:spacing w:line="360" w:lineRule="auto"/>
        <w:rPr>
          <w:rFonts w:asciiTheme="minorHAnsi" w:eastAsia="Times New Roman" w:hAnsiTheme="minorHAnsi" w:cs="Times New Roman"/>
          <w:color w:val="000000" w:themeColor="text1"/>
          <w:sz w:val="24"/>
          <w:szCs w:val="24"/>
        </w:rPr>
      </w:pPr>
      <w:r w:rsidRPr="009C58CD">
        <w:rPr>
          <w:rFonts w:asciiTheme="minorHAnsi" w:hAnsiTheme="minorHAnsi" w:cs="Times New Roman"/>
          <w:color w:val="000000" w:themeColor="text1"/>
          <w:sz w:val="24"/>
          <w:szCs w:val="24"/>
        </w:rPr>
        <w:t>JESUS, Carolina Maria de</w:t>
      </w:r>
      <w:r w:rsidR="0084185A">
        <w:rPr>
          <w:rFonts w:asciiTheme="minorHAnsi" w:hAnsiTheme="minorHAnsi" w:cs="Times New Roman"/>
          <w:color w:val="000000" w:themeColor="text1"/>
          <w:sz w:val="24"/>
          <w:szCs w:val="24"/>
        </w:rPr>
        <w:t xml:space="preserve"> (2014)</w:t>
      </w:r>
      <w:r w:rsidRPr="009C58CD">
        <w:rPr>
          <w:rFonts w:asciiTheme="minorHAnsi" w:hAnsiTheme="minorHAnsi" w:cs="Times New Roman"/>
          <w:color w:val="000000" w:themeColor="text1"/>
          <w:sz w:val="24"/>
          <w:szCs w:val="24"/>
        </w:rPr>
        <w:t xml:space="preserve">. </w:t>
      </w:r>
      <w:r w:rsidRPr="009C58CD">
        <w:rPr>
          <w:rFonts w:asciiTheme="minorHAnsi" w:hAnsiTheme="minorHAnsi" w:cs="Times New Roman"/>
          <w:i/>
          <w:iCs/>
          <w:color w:val="000000" w:themeColor="text1"/>
          <w:sz w:val="24"/>
          <w:szCs w:val="24"/>
        </w:rPr>
        <w:t>Quarto de despejo</w:t>
      </w:r>
      <w:r w:rsidRPr="009C58CD">
        <w:rPr>
          <w:rFonts w:asciiTheme="minorHAnsi" w:hAnsiTheme="minorHAnsi" w:cs="Times New Roman"/>
          <w:color w:val="000000" w:themeColor="text1"/>
          <w:sz w:val="24"/>
          <w:szCs w:val="24"/>
        </w:rPr>
        <w:t xml:space="preserve">: diário de uma favelada 10. ed. 4. </w:t>
      </w:r>
      <w:proofErr w:type="spellStart"/>
      <w:r w:rsidRPr="009C58CD">
        <w:rPr>
          <w:rFonts w:asciiTheme="minorHAnsi" w:hAnsiTheme="minorHAnsi" w:cs="Times New Roman"/>
          <w:color w:val="000000" w:themeColor="text1"/>
          <w:sz w:val="24"/>
          <w:szCs w:val="24"/>
        </w:rPr>
        <w:t>reimpr</w:t>
      </w:r>
      <w:proofErr w:type="spellEnd"/>
      <w:r w:rsidRPr="009C58CD">
        <w:rPr>
          <w:rFonts w:asciiTheme="minorHAnsi" w:hAnsiTheme="minorHAnsi" w:cs="Times New Roman"/>
          <w:color w:val="000000" w:themeColor="text1"/>
          <w:sz w:val="24"/>
          <w:szCs w:val="24"/>
        </w:rPr>
        <w:t>. São Paulo: Ática, 200 p.</w:t>
      </w:r>
    </w:p>
    <w:p w14:paraId="4D52B182" w14:textId="6D54ADD0"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KILOMBA, G</w:t>
      </w:r>
      <w:r w:rsidR="00205496" w:rsidRPr="009C58CD">
        <w:rPr>
          <w:rFonts w:asciiTheme="minorHAnsi" w:eastAsia="Times New Roman" w:hAnsiTheme="minorHAnsi" w:cs="Times New Roman"/>
          <w:color w:val="000000" w:themeColor="text1"/>
          <w:sz w:val="24"/>
          <w:szCs w:val="24"/>
        </w:rPr>
        <w:t>rada</w:t>
      </w:r>
      <w:r w:rsidR="0084185A">
        <w:rPr>
          <w:rFonts w:asciiTheme="minorHAnsi" w:eastAsia="Times New Roman" w:hAnsiTheme="minorHAnsi" w:cs="Times New Roman"/>
          <w:color w:val="000000" w:themeColor="text1"/>
          <w:sz w:val="24"/>
          <w:szCs w:val="24"/>
        </w:rPr>
        <w:t xml:space="preserve"> (2020)</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Memórias da plantação</w:t>
      </w:r>
      <w:r w:rsidRPr="009C58CD">
        <w:rPr>
          <w:rFonts w:asciiTheme="minorHAnsi" w:eastAsia="Times New Roman" w:hAnsiTheme="minorHAnsi" w:cs="Times New Roman"/>
          <w:bCs/>
          <w:color w:val="000000" w:themeColor="text1"/>
          <w:sz w:val="24"/>
          <w:szCs w:val="24"/>
        </w:rPr>
        <w:t xml:space="preserve">: </w:t>
      </w:r>
      <w:r w:rsidR="00205496" w:rsidRPr="009C58CD">
        <w:rPr>
          <w:rFonts w:asciiTheme="minorHAnsi" w:eastAsia="Times New Roman" w:hAnsiTheme="minorHAnsi" w:cs="Times New Roman"/>
          <w:bCs/>
          <w:color w:val="000000" w:themeColor="text1"/>
          <w:sz w:val="24"/>
          <w:szCs w:val="24"/>
        </w:rPr>
        <w:t xml:space="preserve">episódios </w:t>
      </w:r>
      <w:r w:rsidRPr="009C58CD">
        <w:rPr>
          <w:rFonts w:asciiTheme="minorHAnsi" w:eastAsia="Times New Roman" w:hAnsiTheme="minorHAnsi" w:cs="Times New Roman"/>
          <w:bCs/>
          <w:color w:val="000000" w:themeColor="text1"/>
          <w:sz w:val="24"/>
          <w:szCs w:val="24"/>
        </w:rPr>
        <w:t>de racismo cotidiano</w:t>
      </w:r>
      <w:r w:rsidRPr="009C58CD">
        <w:rPr>
          <w:rFonts w:asciiTheme="minorHAnsi" w:eastAsia="Times New Roman" w:hAnsiTheme="minorHAnsi" w:cs="Times New Roman"/>
          <w:color w:val="000000" w:themeColor="text1"/>
          <w:sz w:val="24"/>
          <w:szCs w:val="24"/>
        </w:rPr>
        <w:t xml:space="preserve">. </w:t>
      </w:r>
      <w:r w:rsidR="00205496" w:rsidRPr="009C58CD">
        <w:rPr>
          <w:rFonts w:asciiTheme="minorHAnsi" w:eastAsia="Times New Roman" w:hAnsiTheme="minorHAnsi" w:cs="Times New Roman"/>
          <w:color w:val="000000" w:themeColor="text1"/>
          <w:sz w:val="24"/>
          <w:szCs w:val="24"/>
        </w:rPr>
        <w:t xml:space="preserve">Tradução: Jess Oliveira. Rio de Janeiro: </w:t>
      </w:r>
      <w:proofErr w:type="spellStart"/>
      <w:r w:rsidRPr="009C58CD">
        <w:rPr>
          <w:rFonts w:asciiTheme="minorHAnsi" w:eastAsia="Times New Roman" w:hAnsiTheme="minorHAnsi" w:cs="Times New Roman"/>
          <w:color w:val="000000" w:themeColor="text1"/>
          <w:sz w:val="24"/>
          <w:szCs w:val="24"/>
        </w:rPr>
        <w:t>Cobogó</w:t>
      </w:r>
      <w:proofErr w:type="spellEnd"/>
      <w:r w:rsidRPr="009C58CD">
        <w:rPr>
          <w:rFonts w:asciiTheme="minorHAnsi" w:eastAsia="Times New Roman" w:hAnsiTheme="minorHAnsi" w:cs="Times New Roman"/>
          <w:color w:val="000000" w:themeColor="text1"/>
          <w:sz w:val="24"/>
          <w:szCs w:val="24"/>
        </w:rPr>
        <w:t>.</w:t>
      </w:r>
    </w:p>
    <w:p w14:paraId="16423E1D" w14:textId="7812048E"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LANGNER, A</w:t>
      </w:r>
      <w:r w:rsidR="00205496" w:rsidRPr="009C58CD">
        <w:rPr>
          <w:rFonts w:asciiTheme="minorHAnsi" w:eastAsia="Times New Roman" w:hAnsiTheme="minorHAnsi" w:cs="Times New Roman"/>
          <w:color w:val="000000" w:themeColor="text1"/>
          <w:sz w:val="24"/>
          <w:szCs w:val="24"/>
        </w:rPr>
        <w:t xml:space="preserve">na Lúcia; </w:t>
      </w:r>
      <w:r w:rsidRPr="009C58CD">
        <w:rPr>
          <w:rFonts w:asciiTheme="minorHAnsi" w:eastAsia="Times New Roman" w:hAnsiTheme="minorHAnsi" w:cs="Times New Roman"/>
          <w:color w:val="000000" w:themeColor="text1"/>
          <w:sz w:val="24"/>
          <w:szCs w:val="24"/>
        </w:rPr>
        <w:t>BONETI, L</w:t>
      </w:r>
      <w:r w:rsidR="00205496" w:rsidRPr="009C58CD">
        <w:rPr>
          <w:rFonts w:asciiTheme="minorHAnsi" w:eastAsia="Times New Roman" w:hAnsiTheme="minorHAnsi" w:cs="Times New Roman"/>
          <w:color w:val="000000" w:themeColor="text1"/>
          <w:sz w:val="24"/>
          <w:szCs w:val="24"/>
        </w:rPr>
        <w:t xml:space="preserve">indomar </w:t>
      </w:r>
      <w:proofErr w:type="spellStart"/>
      <w:r w:rsidR="00205496" w:rsidRPr="009C58CD">
        <w:rPr>
          <w:rFonts w:asciiTheme="minorHAnsi" w:eastAsia="Times New Roman" w:hAnsiTheme="minorHAnsi" w:cs="Times New Roman"/>
          <w:color w:val="000000" w:themeColor="text1"/>
          <w:sz w:val="24"/>
          <w:szCs w:val="24"/>
        </w:rPr>
        <w:t>Wessler</w:t>
      </w:r>
      <w:proofErr w:type="spellEnd"/>
      <w:r w:rsidR="0084185A">
        <w:rPr>
          <w:rFonts w:asciiTheme="minorHAnsi" w:eastAsia="Times New Roman" w:hAnsiTheme="minorHAnsi" w:cs="Times New Roman"/>
          <w:color w:val="000000" w:themeColor="text1"/>
          <w:sz w:val="24"/>
          <w:szCs w:val="24"/>
        </w:rPr>
        <w:t xml:space="preserve"> (2017)</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color w:val="000000" w:themeColor="text1"/>
          <w:sz w:val="24"/>
          <w:szCs w:val="24"/>
        </w:rPr>
        <w:t>Ação educativa para a construção da autonomia em contextos prisionais: possibilidades e limites</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i/>
          <w:iCs/>
          <w:color w:val="000000" w:themeColor="text1"/>
          <w:sz w:val="24"/>
          <w:szCs w:val="24"/>
        </w:rPr>
        <w:t>Contexto</w:t>
      </w:r>
      <w:r w:rsidR="00205496" w:rsidRPr="009C58CD">
        <w:rPr>
          <w:rFonts w:asciiTheme="minorHAnsi" w:eastAsia="Times New Roman" w:hAnsiTheme="minorHAnsi" w:cs="Times New Roman"/>
          <w:i/>
          <w:iCs/>
          <w:color w:val="000000" w:themeColor="text1"/>
          <w:sz w:val="24"/>
          <w:szCs w:val="24"/>
        </w:rPr>
        <w:t xml:space="preserve"> &amp;</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i/>
          <w:iCs/>
          <w:color w:val="000000" w:themeColor="text1"/>
          <w:sz w:val="24"/>
          <w:szCs w:val="24"/>
        </w:rPr>
        <w:t>Educação</w:t>
      </w:r>
      <w:r w:rsidRPr="009C58CD">
        <w:rPr>
          <w:rFonts w:asciiTheme="minorHAnsi" w:eastAsia="Times New Roman" w:hAnsiTheme="minorHAnsi" w:cs="Times New Roman"/>
          <w:color w:val="000000" w:themeColor="text1"/>
          <w:sz w:val="24"/>
          <w:szCs w:val="24"/>
        </w:rPr>
        <w:t xml:space="preserve">, </w:t>
      </w:r>
      <w:r w:rsidR="00805067" w:rsidRPr="009C58CD">
        <w:rPr>
          <w:rFonts w:asciiTheme="minorHAnsi" w:eastAsia="Times New Roman" w:hAnsiTheme="minorHAnsi" w:cs="Times New Roman"/>
          <w:color w:val="000000" w:themeColor="text1"/>
          <w:sz w:val="24"/>
          <w:szCs w:val="24"/>
        </w:rPr>
        <w:t xml:space="preserve">[s. l.], </w:t>
      </w:r>
      <w:r w:rsidRPr="009C58CD">
        <w:rPr>
          <w:rFonts w:asciiTheme="minorHAnsi" w:eastAsia="Times New Roman" w:hAnsiTheme="minorHAnsi" w:cs="Times New Roman"/>
          <w:color w:val="000000" w:themeColor="text1"/>
          <w:sz w:val="24"/>
          <w:szCs w:val="24"/>
        </w:rPr>
        <w:t>v. 32, n. 101, p. 175</w:t>
      </w:r>
      <w:r w:rsidR="00205496" w:rsidRPr="009C58CD">
        <w:rPr>
          <w:rFonts w:asciiTheme="minorHAnsi" w:eastAsia="Times New Roman" w:hAnsiTheme="minorHAnsi" w:cs="Times New Roman"/>
          <w:color w:val="000000" w:themeColor="text1"/>
          <w:sz w:val="24"/>
          <w:szCs w:val="24"/>
        </w:rPr>
        <w:t>-192</w:t>
      </w:r>
      <w:r w:rsidRPr="009C58CD">
        <w:rPr>
          <w:rFonts w:asciiTheme="minorHAnsi" w:eastAsia="Times New Roman" w:hAnsiTheme="minorHAnsi" w:cs="Times New Roman"/>
          <w:color w:val="000000" w:themeColor="text1"/>
          <w:sz w:val="24"/>
          <w:szCs w:val="24"/>
        </w:rPr>
        <w:t>.</w:t>
      </w:r>
    </w:p>
    <w:p w14:paraId="1F55E628" w14:textId="6BA305F0"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MACEDO, R</w:t>
      </w:r>
      <w:r w:rsidR="00805067" w:rsidRPr="009C58CD">
        <w:rPr>
          <w:rFonts w:asciiTheme="minorHAnsi" w:eastAsia="Times New Roman" w:hAnsiTheme="minorHAnsi" w:cs="Times New Roman"/>
          <w:color w:val="000000" w:themeColor="text1"/>
          <w:sz w:val="24"/>
          <w:szCs w:val="24"/>
        </w:rPr>
        <w:t>oberto Sidnei</w:t>
      </w:r>
      <w:r w:rsidR="0084185A">
        <w:rPr>
          <w:rFonts w:asciiTheme="minorHAnsi" w:eastAsia="Times New Roman" w:hAnsiTheme="minorHAnsi" w:cs="Times New Roman"/>
          <w:color w:val="000000" w:themeColor="text1"/>
          <w:sz w:val="24"/>
          <w:szCs w:val="24"/>
        </w:rPr>
        <w:t xml:space="preserve"> (2013)</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Currículo</w:t>
      </w:r>
      <w:r w:rsidRPr="009C58CD">
        <w:rPr>
          <w:rFonts w:asciiTheme="minorHAnsi" w:eastAsia="Times New Roman" w:hAnsiTheme="minorHAnsi" w:cs="Times New Roman"/>
          <w:bCs/>
          <w:color w:val="000000" w:themeColor="text1"/>
          <w:sz w:val="24"/>
          <w:szCs w:val="24"/>
        </w:rPr>
        <w:t xml:space="preserve">: </w:t>
      </w:r>
      <w:r w:rsidR="00805067" w:rsidRPr="009C58CD">
        <w:rPr>
          <w:rFonts w:asciiTheme="minorHAnsi" w:eastAsia="Times New Roman" w:hAnsiTheme="minorHAnsi" w:cs="Times New Roman"/>
          <w:bCs/>
          <w:color w:val="000000" w:themeColor="text1"/>
          <w:sz w:val="24"/>
          <w:szCs w:val="24"/>
        </w:rPr>
        <w:t>campo</w:t>
      </w:r>
      <w:r w:rsidRPr="009C58CD">
        <w:rPr>
          <w:rFonts w:asciiTheme="minorHAnsi" w:eastAsia="Times New Roman" w:hAnsiTheme="minorHAnsi" w:cs="Times New Roman"/>
          <w:bCs/>
          <w:color w:val="000000" w:themeColor="text1"/>
          <w:sz w:val="24"/>
          <w:szCs w:val="24"/>
        </w:rPr>
        <w:t>, conceito e pesquisa</w:t>
      </w:r>
      <w:r w:rsidRPr="009C58CD">
        <w:rPr>
          <w:rFonts w:asciiTheme="minorHAnsi" w:eastAsia="Times New Roman" w:hAnsiTheme="minorHAnsi" w:cs="Times New Roman"/>
          <w:color w:val="000000" w:themeColor="text1"/>
          <w:sz w:val="24"/>
          <w:szCs w:val="24"/>
        </w:rPr>
        <w:t>.</w:t>
      </w:r>
      <w:r w:rsidR="00805067" w:rsidRPr="009C58CD">
        <w:rPr>
          <w:rFonts w:asciiTheme="minorHAnsi" w:eastAsia="Times New Roman" w:hAnsiTheme="minorHAnsi" w:cs="Times New Roman"/>
          <w:color w:val="000000" w:themeColor="text1"/>
          <w:sz w:val="24"/>
          <w:szCs w:val="24"/>
        </w:rPr>
        <w:t xml:space="preserve"> 6. ed. Petrópolis, RJ: Vozes</w:t>
      </w:r>
      <w:r w:rsidR="0084185A">
        <w:rPr>
          <w:rFonts w:asciiTheme="minorHAnsi" w:eastAsia="Times New Roman" w:hAnsiTheme="minorHAnsi" w:cs="Times New Roman"/>
          <w:color w:val="000000" w:themeColor="text1"/>
          <w:sz w:val="24"/>
          <w:szCs w:val="24"/>
        </w:rPr>
        <w:t>,</w:t>
      </w:r>
      <w:r w:rsidR="00805067" w:rsidRPr="009C58CD">
        <w:rPr>
          <w:rFonts w:asciiTheme="minorHAnsi" w:eastAsia="Times New Roman" w:hAnsiTheme="minorHAnsi" w:cs="Times New Roman"/>
          <w:color w:val="000000" w:themeColor="text1"/>
          <w:sz w:val="24"/>
          <w:szCs w:val="24"/>
        </w:rPr>
        <w:t xml:space="preserve"> 144 p.</w:t>
      </w:r>
    </w:p>
    <w:p w14:paraId="3449B3BE" w14:textId="4C1BE209" w:rsidR="00292D81"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MATOS</w:t>
      </w:r>
      <w:r w:rsidR="00907EA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DE</w:t>
      </w:r>
      <w:r w:rsidR="00907EA2"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SOUZA, R</w:t>
      </w:r>
      <w:r w:rsidR="00805067" w:rsidRPr="009C58CD">
        <w:rPr>
          <w:rFonts w:asciiTheme="minorHAnsi" w:eastAsia="Times New Roman" w:hAnsiTheme="minorHAnsi" w:cs="Times New Roman"/>
          <w:color w:val="000000" w:themeColor="text1"/>
          <w:sz w:val="24"/>
          <w:szCs w:val="24"/>
        </w:rPr>
        <w:t>odrigo</w:t>
      </w:r>
      <w:r w:rsidRPr="009C58CD">
        <w:rPr>
          <w:rFonts w:asciiTheme="minorHAnsi" w:eastAsia="Times New Roman" w:hAnsiTheme="minorHAnsi" w:cs="Times New Roman"/>
          <w:color w:val="000000" w:themeColor="text1"/>
          <w:sz w:val="24"/>
          <w:szCs w:val="24"/>
        </w:rPr>
        <w:t>; CASTAÑO GAVIRIA, R</w:t>
      </w:r>
      <w:r w:rsidR="00805067" w:rsidRPr="009C58CD">
        <w:rPr>
          <w:rFonts w:asciiTheme="minorHAnsi" w:eastAsia="Times New Roman" w:hAnsiTheme="minorHAnsi" w:cs="Times New Roman"/>
          <w:color w:val="000000" w:themeColor="text1"/>
          <w:sz w:val="24"/>
          <w:szCs w:val="24"/>
        </w:rPr>
        <w:t>icardo</w:t>
      </w:r>
      <w:r w:rsidRPr="009C58CD">
        <w:rPr>
          <w:rFonts w:asciiTheme="minorHAnsi" w:eastAsia="Times New Roman" w:hAnsiTheme="minorHAnsi" w:cs="Times New Roman"/>
          <w:color w:val="000000" w:themeColor="text1"/>
          <w:sz w:val="24"/>
          <w:szCs w:val="24"/>
        </w:rPr>
        <w:t xml:space="preserve">; </w:t>
      </w:r>
      <w:r w:rsidR="00805067" w:rsidRPr="009C58CD">
        <w:rPr>
          <w:rFonts w:asciiTheme="minorHAnsi" w:eastAsia="Times New Roman" w:hAnsiTheme="minorHAnsi" w:cs="Times New Roman"/>
          <w:color w:val="000000" w:themeColor="text1"/>
          <w:sz w:val="24"/>
          <w:szCs w:val="24"/>
        </w:rPr>
        <w:t xml:space="preserve">DE </w:t>
      </w:r>
      <w:r w:rsidRPr="009C58CD">
        <w:rPr>
          <w:rFonts w:asciiTheme="minorHAnsi" w:eastAsia="Times New Roman" w:hAnsiTheme="minorHAnsi" w:cs="Times New Roman"/>
          <w:color w:val="000000" w:themeColor="text1"/>
          <w:sz w:val="24"/>
          <w:szCs w:val="24"/>
        </w:rPr>
        <w:t>SOUZA, E</w:t>
      </w:r>
      <w:r w:rsidR="00805067" w:rsidRPr="009C58CD">
        <w:rPr>
          <w:rFonts w:asciiTheme="minorHAnsi" w:eastAsia="Times New Roman" w:hAnsiTheme="minorHAnsi" w:cs="Times New Roman"/>
          <w:color w:val="000000" w:themeColor="text1"/>
          <w:sz w:val="24"/>
          <w:szCs w:val="24"/>
        </w:rPr>
        <w:t>lizeu Clementino</w:t>
      </w:r>
      <w:r w:rsidR="0084185A">
        <w:rPr>
          <w:rFonts w:asciiTheme="minorHAnsi" w:eastAsia="Times New Roman" w:hAnsiTheme="minorHAnsi" w:cs="Times New Roman"/>
          <w:color w:val="000000" w:themeColor="text1"/>
          <w:sz w:val="24"/>
          <w:szCs w:val="24"/>
        </w:rPr>
        <w:t xml:space="preserve"> (2018)</w:t>
      </w:r>
      <w:r w:rsidRPr="009C58CD">
        <w:rPr>
          <w:rFonts w:asciiTheme="minorHAnsi" w:eastAsia="Times New Roman" w:hAnsiTheme="minorHAnsi" w:cs="Times New Roman"/>
          <w:color w:val="000000" w:themeColor="text1"/>
          <w:sz w:val="24"/>
          <w:szCs w:val="24"/>
        </w:rPr>
        <w:t>.</w:t>
      </w:r>
      <w:r w:rsidR="00805067" w:rsidRPr="009C58CD">
        <w:rPr>
          <w:rFonts w:asciiTheme="minorHAnsi" w:eastAsia="Times New Roman" w:hAnsiTheme="minorHAnsi" w:cs="Times New Roman"/>
          <w:color w:val="000000" w:themeColor="text1"/>
          <w:sz w:val="24"/>
          <w:szCs w:val="24"/>
        </w:rPr>
        <w:t xml:space="preserve"> </w:t>
      </w:r>
      <w:proofErr w:type="spellStart"/>
      <w:r w:rsidR="00805067" w:rsidRPr="009C58CD">
        <w:rPr>
          <w:rFonts w:asciiTheme="minorHAnsi" w:hAnsiTheme="minorHAnsi" w:cs="Times New Roman"/>
          <w:color w:val="000000" w:themeColor="text1"/>
          <w:sz w:val="24"/>
          <w:szCs w:val="24"/>
        </w:rPr>
        <w:t>Pedagogía</w:t>
      </w:r>
      <w:proofErr w:type="spellEnd"/>
      <w:r w:rsidR="00805067" w:rsidRPr="009C58CD">
        <w:rPr>
          <w:rFonts w:asciiTheme="minorHAnsi" w:hAnsiTheme="minorHAnsi" w:cs="Times New Roman"/>
          <w:color w:val="000000" w:themeColor="text1"/>
          <w:sz w:val="24"/>
          <w:szCs w:val="24"/>
        </w:rPr>
        <w:t xml:space="preserve"> de </w:t>
      </w:r>
      <w:proofErr w:type="spellStart"/>
      <w:r w:rsidR="00805067" w:rsidRPr="009C58CD">
        <w:rPr>
          <w:rFonts w:asciiTheme="minorHAnsi" w:hAnsiTheme="minorHAnsi" w:cs="Times New Roman"/>
          <w:color w:val="000000" w:themeColor="text1"/>
          <w:sz w:val="24"/>
          <w:szCs w:val="24"/>
        </w:rPr>
        <w:t>la</w:t>
      </w:r>
      <w:proofErr w:type="spellEnd"/>
      <w:r w:rsidR="00805067" w:rsidRPr="009C58CD">
        <w:rPr>
          <w:rFonts w:asciiTheme="minorHAnsi" w:hAnsiTheme="minorHAnsi" w:cs="Times New Roman"/>
          <w:color w:val="000000" w:themeColor="text1"/>
          <w:sz w:val="24"/>
          <w:szCs w:val="24"/>
        </w:rPr>
        <w:t xml:space="preserve"> </w:t>
      </w:r>
      <w:proofErr w:type="spellStart"/>
      <w:r w:rsidR="00805067" w:rsidRPr="009C58CD">
        <w:rPr>
          <w:rFonts w:asciiTheme="minorHAnsi" w:hAnsiTheme="minorHAnsi" w:cs="Times New Roman"/>
          <w:color w:val="000000" w:themeColor="text1"/>
          <w:sz w:val="24"/>
          <w:szCs w:val="24"/>
        </w:rPr>
        <w:t>resistencia</w:t>
      </w:r>
      <w:proofErr w:type="spellEnd"/>
      <w:r w:rsidR="00805067" w:rsidRPr="009C58CD">
        <w:rPr>
          <w:rFonts w:asciiTheme="minorHAnsi" w:hAnsiTheme="minorHAnsi" w:cs="Times New Roman"/>
          <w:color w:val="000000" w:themeColor="text1"/>
          <w:sz w:val="24"/>
          <w:szCs w:val="24"/>
        </w:rPr>
        <w:t xml:space="preserve">: </w:t>
      </w:r>
      <w:proofErr w:type="spellStart"/>
      <w:r w:rsidR="00805067" w:rsidRPr="009C58CD">
        <w:rPr>
          <w:rFonts w:asciiTheme="minorHAnsi" w:hAnsiTheme="minorHAnsi" w:cs="Times New Roman"/>
          <w:color w:val="000000" w:themeColor="text1"/>
          <w:sz w:val="24"/>
          <w:szCs w:val="24"/>
        </w:rPr>
        <w:t>la</w:t>
      </w:r>
      <w:proofErr w:type="spellEnd"/>
      <w:r w:rsidR="00805067" w:rsidRPr="009C58CD">
        <w:rPr>
          <w:rFonts w:asciiTheme="minorHAnsi" w:hAnsiTheme="minorHAnsi" w:cs="Times New Roman"/>
          <w:color w:val="000000" w:themeColor="text1"/>
          <w:sz w:val="24"/>
          <w:szCs w:val="24"/>
        </w:rPr>
        <w:t xml:space="preserve"> </w:t>
      </w:r>
      <w:proofErr w:type="spellStart"/>
      <w:r w:rsidR="00805067" w:rsidRPr="009C58CD">
        <w:rPr>
          <w:rFonts w:asciiTheme="minorHAnsi" w:hAnsiTheme="minorHAnsi" w:cs="Times New Roman"/>
          <w:color w:val="000000" w:themeColor="text1"/>
          <w:sz w:val="24"/>
          <w:szCs w:val="24"/>
        </w:rPr>
        <w:t>negación</w:t>
      </w:r>
      <w:proofErr w:type="spellEnd"/>
      <w:r w:rsidR="00805067" w:rsidRPr="009C58CD">
        <w:rPr>
          <w:rFonts w:asciiTheme="minorHAnsi" w:hAnsiTheme="minorHAnsi" w:cs="Times New Roman"/>
          <w:color w:val="000000" w:themeColor="text1"/>
          <w:sz w:val="24"/>
          <w:szCs w:val="24"/>
        </w:rPr>
        <w:t xml:space="preserve"> como </w:t>
      </w:r>
      <w:proofErr w:type="spellStart"/>
      <w:r w:rsidR="00805067" w:rsidRPr="009C58CD">
        <w:rPr>
          <w:rFonts w:asciiTheme="minorHAnsi" w:hAnsiTheme="minorHAnsi" w:cs="Times New Roman"/>
          <w:color w:val="000000" w:themeColor="text1"/>
          <w:sz w:val="24"/>
          <w:szCs w:val="24"/>
        </w:rPr>
        <w:t>pieza</w:t>
      </w:r>
      <w:proofErr w:type="spellEnd"/>
      <w:r w:rsidR="00805067" w:rsidRPr="009C58CD">
        <w:rPr>
          <w:rFonts w:asciiTheme="minorHAnsi" w:hAnsiTheme="minorHAnsi" w:cs="Times New Roman"/>
          <w:color w:val="000000" w:themeColor="text1"/>
          <w:sz w:val="24"/>
          <w:szCs w:val="24"/>
        </w:rPr>
        <w:t xml:space="preserve"> de (de)</w:t>
      </w:r>
      <w:proofErr w:type="spellStart"/>
      <w:r w:rsidR="00805067" w:rsidRPr="009C58CD">
        <w:rPr>
          <w:rFonts w:asciiTheme="minorHAnsi" w:hAnsiTheme="minorHAnsi" w:cs="Times New Roman"/>
          <w:color w:val="000000" w:themeColor="text1"/>
          <w:sz w:val="24"/>
          <w:szCs w:val="24"/>
        </w:rPr>
        <w:t>formación</w:t>
      </w:r>
      <w:proofErr w:type="spellEnd"/>
      <w:r w:rsidR="00805067" w:rsidRPr="009C58CD">
        <w:rPr>
          <w:rFonts w:asciiTheme="minorHAnsi" w:hAnsiTheme="minorHAnsi" w:cs="Times New Roman"/>
          <w:color w:val="000000" w:themeColor="text1"/>
          <w:sz w:val="24"/>
          <w:szCs w:val="24"/>
        </w:rPr>
        <w:t xml:space="preserve">. </w:t>
      </w:r>
      <w:proofErr w:type="spellStart"/>
      <w:r w:rsidRPr="009C58CD">
        <w:rPr>
          <w:rFonts w:asciiTheme="minorHAnsi" w:eastAsia="Times New Roman" w:hAnsiTheme="minorHAnsi" w:cs="Times New Roman"/>
          <w:bCs/>
          <w:i/>
          <w:iCs/>
          <w:color w:val="000000" w:themeColor="text1"/>
          <w:sz w:val="24"/>
          <w:szCs w:val="24"/>
        </w:rPr>
        <w:t>Praxis</w:t>
      </w:r>
      <w:proofErr w:type="spellEnd"/>
      <w:r w:rsidRPr="009C58CD">
        <w:rPr>
          <w:rFonts w:asciiTheme="minorHAnsi" w:eastAsia="Times New Roman" w:hAnsiTheme="minorHAnsi" w:cs="Times New Roman"/>
          <w:bCs/>
          <w:i/>
          <w:iCs/>
          <w:color w:val="000000" w:themeColor="text1"/>
          <w:sz w:val="24"/>
          <w:szCs w:val="24"/>
        </w:rPr>
        <w:t xml:space="preserve"> Educativa</w:t>
      </w:r>
      <w:r w:rsidRPr="009C58CD">
        <w:rPr>
          <w:rFonts w:asciiTheme="minorHAnsi" w:eastAsia="Times New Roman" w:hAnsiTheme="minorHAnsi" w:cs="Times New Roman"/>
          <w:color w:val="000000" w:themeColor="text1"/>
          <w:sz w:val="24"/>
          <w:szCs w:val="24"/>
        </w:rPr>
        <w:t xml:space="preserve">, </w:t>
      </w:r>
      <w:r w:rsidR="00805067" w:rsidRPr="009C58CD">
        <w:rPr>
          <w:rFonts w:asciiTheme="minorHAnsi" w:eastAsia="Times New Roman" w:hAnsiTheme="minorHAnsi" w:cs="Times New Roman"/>
          <w:color w:val="000000" w:themeColor="text1"/>
          <w:sz w:val="24"/>
          <w:szCs w:val="24"/>
        </w:rPr>
        <w:t xml:space="preserve">[s. l.], </w:t>
      </w:r>
      <w:r w:rsidRPr="009C58CD">
        <w:rPr>
          <w:rFonts w:asciiTheme="minorHAnsi" w:eastAsia="Times New Roman" w:hAnsiTheme="minorHAnsi" w:cs="Times New Roman"/>
          <w:color w:val="000000" w:themeColor="text1"/>
          <w:sz w:val="24"/>
          <w:szCs w:val="24"/>
        </w:rPr>
        <w:t>v. 22, n. 2, p. 94</w:t>
      </w:r>
      <w:r w:rsidR="00805067" w:rsidRPr="009C58CD">
        <w:rPr>
          <w:rFonts w:asciiTheme="minorHAnsi" w:eastAsia="Times New Roman" w:hAnsiTheme="minorHAnsi" w:cs="Times New Roman"/>
          <w:color w:val="000000" w:themeColor="text1"/>
          <w:sz w:val="24"/>
          <w:szCs w:val="24"/>
        </w:rPr>
        <w:t>-1</w:t>
      </w:r>
      <w:r w:rsidRPr="009C58CD">
        <w:rPr>
          <w:rFonts w:asciiTheme="minorHAnsi" w:eastAsia="Times New Roman" w:hAnsiTheme="minorHAnsi" w:cs="Times New Roman"/>
          <w:color w:val="000000" w:themeColor="text1"/>
          <w:sz w:val="24"/>
          <w:szCs w:val="24"/>
        </w:rPr>
        <w:t>11. Disponível em:</w:t>
      </w:r>
      <w:r w:rsidR="00805067" w:rsidRPr="009C58CD">
        <w:rPr>
          <w:rFonts w:asciiTheme="minorHAnsi" w:eastAsia="Times New Roman" w:hAnsiTheme="minorHAnsi" w:cs="Times New Roman"/>
          <w:color w:val="000000" w:themeColor="text1"/>
          <w:sz w:val="24"/>
          <w:szCs w:val="24"/>
        </w:rPr>
        <w:t xml:space="preserve"> http://www.scielo.org.ar/pdf/praxis/v22n2/v22n2a09.pdf. </w:t>
      </w:r>
      <w:r w:rsidRPr="009C58CD">
        <w:rPr>
          <w:rFonts w:asciiTheme="minorHAnsi" w:eastAsia="Times New Roman" w:hAnsiTheme="minorHAnsi" w:cs="Times New Roman"/>
          <w:color w:val="000000" w:themeColor="text1"/>
          <w:sz w:val="24"/>
          <w:szCs w:val="24"/>
        </w:rPr>
        <w:t>Acesso: 22 mai</w:t>
      </w:r>
      <w:r w:rsidR="00805067" w:rsidRPr="009C58CD">
        <w:rPr>
          <w:rFonts w:asciiTheme="minorHAnsi" w:eastAsia="Times New Roman" w:hAnsiTheme="minorHAnsi" w:cs="Times New Roman"/>
          <w:color w:val="000000" w:themeColor="text1"/>
          <w:sz w:val="24"/>
          <w:szCs w:val="24"/>
        </w:rPr>
        <w:t>o</w:t>
      </w:r>
      <w:r w:rsidRPr="009C58CD">
        <w:rPr>
          <w:rFonts w:asciiTheme="minorHAnsi" w:eastAsia="Times New Roman" w:hAnsiTheme="minorHAnsi" w:cs="Times New Roman"/>
          <w:color w:val="000000" w:themeColor="text1"/>
          <w:sz w:val="24"/>
          <w:szCs w:val="24"/>
        </w:rPr>
        <w:t xml:space="preserve"> 2021.</w:t>
      </w:r>
    </w:p>
    <w:p w14:paraId="60466667" w14:textId="178197BA"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MATOS-DE-SOUZA, R</w:t>
      </w:r>
      <w:r w:rsidR="00805067" w:rsidRPr="009C58CD">
        <w:rPr>
          <w:rFonts w:asciiTheme="minorHAnsi" w:eastAsia="Times New Roman" w:hAnsiTheme="minorHAnsi" w:cs="Times New Roman"/>
          <w:color w:val="000000" w:themeColor="text1"/>
          <w:sz w:val="24"/>
          <w:szCs w:val="24"/>
        </w:rPr>
        <w:t>odrigo</w:t>
      </w:r>
      <w:r w:rsidR="0084185A">
        <w:rPr>
          <w:rFonts w:asciiTheme="minorHAnsi" w:eastAsia="Times New Roman" w:hAnsiTheme="minorHAnsi" w:cs="Times New Roman"/>
          <w:color w:val="000000" w:themeColor="text1"/>
          <w:sz w:val="24"/>
          <w:szCs w:val="24"/>
        </w:rPr>
        <w:t xml:space="preserve"> (2021)</w:t>
      </w:r>
      <w:r w:rsidR="00805067"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color w:val="000000" w:themeColor="text1"/>
          <w:sz w:val="24"/>
          <w:szCs w:val="24"/>
        </w:rPr>
        <w:t>A desobediência epistemológica da pesquisa (auto)biográfica: outros tempos, outras narrativas e outra universidade.</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i/>
          <w:iCs/>
          <w:color w:val="000000" w:themeColor="text1"/>
          <w:sz w:val="24"/>
          <w:szCs w:val="24"/>
        </w:rPr>
        <w:t>Revista UFG</w:t>
      </w:r>
      <w:r w:rsidRPr="009C58CD">
        <w:rPr>
          <w:rFonts w:asciiTheme="minorHAnsi" w:eastAsia="Times New Roman" w:hAnsiTheme="minorHAnsi" w:cs="Times New Roman"/>
          <w:color w:val="000000" w:themeColor="text1"/>
          <w:sz w:val="24"/>
          <w:szCs w:val="24"/>
        </w:rPr>
        <w:t xml:space="preserve">, </w:t>
      </w:r>
      <w:r w:rsidR="00805067" w:rsidRPr="009C58CD">
        <w:rPr>
          <w:rFonts w:asciiTheme="minorHAnsi" w:eastAsia="Times New Roman" w:hAnsiTheme="minorHAnsi" w:cs="Times New Roman"/>
          <w:color w:val="000000" w:themeColor="text1"/>
          <w:sz w:val="24"/>
          <w:szCs w:val="24"/>
        </w:rPr>
        <w:t xml:space="preserve">Goiânia, v. </w:t>
      </w:r>
      <w:r w:rsidRPr="009C58CD">
        <w:rPr>
          <w:rFonts w:asciiTheme="minorHAnsi" w:eastAsia="Times New Roman" w:hAnsiTheme="minorHAnsi" w:cs="Times New Roman"/>
          <w:color w:val="000000" w:themeColor="text1"/>
          <w:sz w:val="24"/>
          <w:szCs w:val="24"/>
        </w:rPr>
        <w:t xml:space="preserve">22, </w:t>
      </w:r>
      <w:r w:rsidR="00805067" w:rsidRPr="009C58CD">
        <w:rPr>
          <w:rFonts w:asciiTheme="minorHAnsi" w:eastAsia="Times New Roman" w:hAnsiTheme="minorHAnsi" w:cs="Times New Roman"/>
          <w:color w:val="000000" w:themeColor="text1"/>
          <w:sz w:val="24"/>
          <w:szCs w:val="24"/>
        </w:rPr>
        <w:t xml:space="preserve">n. 28, </w:t>
      </w:r>
      <w:r w:rsidRPr="009C58CD">
        <w:rPr>
          <w:rFonts w:asciiTheme="minorHAnsi" w:eastAsia="Times New Roman" w:hAnsiTheme="minorHAnsi" w:cs="Times New Roman"/>
          <w:color w:val="000000" w:themeColor="text1"/>
          <w:sz w:val="24"/>
          <w:szCs w:val="24"/>
        </w:rPr>
        <w:t>p. 1</w:t>
      </w:r>
      <w:r w:rsidR="00805067"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3</w:t>
      </w:r>
      <w:r w:rsidR="00805067" w:rsidRPr="009C58CD">
        <w:rPr>
          <w:rFonts w:asciiTheme="minorHAnsi" w:eastAsia="Times New Roman" w:hAnsiTheme="minorHAnsi" w:cs="Times New Roman"/>
          <w:color w:val="000000" w:themeColor="text1"/>
          <w:sz w:val="24"/>
          <w:szCs w:val="24"/>
        </w:rPr>
        <w:t>1</w:t>
      </w:r>
      <w:r w:rsidRPr="009C58CD">
        <w:rPr>
          <w:rFonts w:asciiTheme="minorHAnsi" w:eastAsia="Times New Roman" w:hAnsiTheme="minorHAnsi" w:cs="Times New Roman"/>
          <w:color w:val="000000" w:themeColor="text1"/>
          <w:sz w:val="24"/>
          <w:szCs w:val="24"/>
        </w:rPr>
        <w:t>.</w:t>
      </w:r>
    </w:p>
    <w:p w14:paraId="52E7A83F" w14:textId="6C8081D3" w:rsidR="00A709DA" w:rsidRPr="009C58CD" w:rsidRDefault="00805067" w:rsidP="00A709DA">
      <w:pPr>
        <w:spacing w:line="360" w:lineRule="auto"/>
        <w:rPr>
          <w:rFonts w:asciiTheme="minorHAnsi" w:eastAsia="Times New Roman" w:hAnsiTheme="minorHAnsi" w:cs="Times New Roman"/>
          <w:color w:val="000000" w:themeColor="text1"/>
          <w:sz w:val="24"/>
          <w:szCs w:val="24"/>
          <w:highlight w:val="white"/>
        </w:rPr>
      </w:pPr>
      <w:r w:rsidRPr="009C58CD">
        <w:rPr>
          <w:rFonts w:asciiTheme="minorHAnsi" w:eastAsia="Times New Roman" w:hAnsiTheme="minorHAnsi" w:cs="Times New Roman"/>
          <w:color w:val="000000" w:themeColor="text1"/>
          <w:sz w:val="24"/>
          <w:szCs w:val="24"/>
        </w:rPr>
        <w:t>MATOS-DE-SOUZA, Rodrigo</w:t>
      </w:r>
      <w:r w:rsidR="0084185A">
        <w:rPr>
          <w:rFonts w:asciiTheme="minorHAnsi" w:eastAsia="Times New Roman" w:hAnsiTheme="minorHAnsi" w:cs="Times New Roman"/>
          <w:color w:val="000000" w:themeColor="text1"/>
          <w:sz w:val="24"/>
          <w:szCs w:val="24"/>
        </w:rPr>
        <w:t xml:space="preserve"> (2022)</w:t>
      </w:r>
      <w:r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highlight w:val="white"/>
        </w:rPr>
        <w:t xml:space="preserve"> A memória como lugar da cultura. </w:t>
      </w:r>
      <w:r w:rsidRPr="009C58CD">
        <w:rPr>
          <w:rFonts w:asciiTheme="minorHAnsi" w:eastAsia="Times New Roman" w:hAnsiTheme="minorHAnsi" w:cs="Times New Roman"/>
          <w:bCs/>
          <w:i/>
          <w:iCs/>
          <w:color w:val="000000" w:themeColor="text1"/>
          <w:sz w:val="24"/>
          <w:szCs w:val="24"/>
          <w:highlight w:val="white"/>
        </w:rPr>
        <w:t>Esferas</w:t>
      </w:r>
      <w:r w:rsidRPr="009C58CD">
        <w:rPr>
          <w:rFonts w:asciiTheme="minorHAnsi" w:eastAsia="Times New Roman" w:hAnsiTheme="minorHAnsi" w:cs="Times New Roman"/>
          <w:color w:val="000000" w:themeColor="text1"/>
          <w:sz w:val="24"/>
          <w:szCs w:val="24"/>
          <w:highlight w:val="white"/>
        </w:rPr>
        <w:t xml:space="preserve">, </w:t>
      </w:r>
      <w:r w:rsidR="00A82D59" w:rsidRPr="009C58CD">
        <w:rPr>
          <w:rFonts w:asciiTheme="minorHAnsi" w:eastAsia="Times New Roman" w:hAnsiTheme="minorHAnsi" w:cs="Times New Roman"/>
          <w:color w:val="000000" w:themeColor="text1"/>
          <w:sz w:val="24"/>
          <w:szCs w:val="24"/>
          <w:highlight w:val="white"/>
        </w:rPr>
        <w:t xml:space="preserve">[s. l.], </w:t>
      </w:r>
      <w:r w:rsidRPr="009C58CD">
        <w:rPr>
          <w:rFonts w:asciiTheme="minorHAnsi" w:eastAsia="Times New Roman" w:hAnsiTheme="minorHAnsi" w:cs="Times New Roman"/>
          <w:color w:val="000000" w:themeColor="text1"/>
          <w:sz w:val="24"/>
          <w:szCs w:val="24"/>
          <w:highlight w:val="white"/>
        </w:rPr>
        <w:t>a. 12, v. 2, n. 25, p. 490-509.</w:t>
      </w:r>
    </w:p>
    <w:p w14:paraId="00000075" w14:textId="101D14A8" w:rsidR="00A6726F" w:rsidRPr="009C58CD" w:rsidRDefault="00000000" w:rsidP="00A709DA">
      <w:pPr>
        <w:spacing w:line="360" w:lineRule="auto"/>
        <w:rPr>
          <w:rFonts w:asciiTheme="minorHAnsi" w:eastAsia="Times New Roman" w:hAnsiTheme="minorHAnsi" w:cs="Times New Roman"/>
          <w:color w:val="000000" w:themeColor="text1"/>
          <w:sz w:val="24"/>
          <w:szCs w:val="24"/>
          <w:highlight w:val="white"/>
        </w:rPr>
      </w:pPr>
      <w:r w:rsidRPr="009C58CD">
        <w:rPr>
          <w:rFonts w:asciiTheme="minorHAnsi" w:eastAsia="Times New Roman" w:hAnsiTheme="minorHAnsi" w:cs="Times New Roman"/>
          <w:color w:val="000000" w:themeColor="text1"/>
          <w:sz w:val="24"/>
          <w:szCs w:val="24"/>
        </w:rPr>
        <w:t>MATOS-DE-SOUZA, R</w:t>
      </w:r>
      <w:r w:rsidR="00A82D59" w:rsidRPr="009C58CD">
        <w:rPr>
          <w:rFonts w:asciiTheme="minorHAnsi" w:eastAsia="Times New Roman" w:hAnsiTheme="minorHAnsi" w:cs="Times New Roman"/>
          <w:color w:val="000000" w:themeColor="text1"/>
          <w:sz w:val="24"/>
          <w:szCs w:val="24"/>
        </w:rPr>
        <w:t>odrigo</w:t>
      </w:r>
      <w:r w:rsidR="0084185A">
        <w:rPr>
          <w:rFonts w:asciiTheme="minorHAnsi" w:eastAsia="Times New Roman" w:hAnsiTheme="minorHAnsi" w:cs="Times New Roman"/>
          <w:color w:val="000000" w:themeColor="text1"/>
          <w:sz w:val="24"/>
          <w:szCs w:val="24"/>
        </w:rPr>
        <w:t xml:space="preserve"> (2023)</w:t>
      </w:r>
      <w:r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highlight w:val="white"/>
        </w:rPr>
        <w:t xml:space="preserve"> </w:t>
      </w:r>
      <w:r w:rsidRPr="009C58CD">
        <w:rPr>
          <w:rFonts w:asciiTheme="minorHAnsi" w:eastAsia="Times New Roman" w:hAnsiTheme="minorHAnsi" w:cs="Times New Roman"/>
          <w:bCs/>
          <w:i/>
          <w:iCs/>
          <w:color w:val="000000" w:themeColor="text1"/>
          <w:sz w:val="24"/>
          <w:szCs w:val="24"/>
          <w:highlight w:val="white"/>
        </w:rPr>
        <w:t xml:space="preserve">Conferência IV </w:t>
      </w:r>
      <w:r w:rsidR="00A82D59" w:rsidRPr="009C58CD">
        <w:rPr>
          <w:rFonts w:asciiTheme="minorHAnsi" w:eastAsia="Times New Roman" w:hAnsiTheme="minorHAnsi" w:cs="Times New Roman"/>
          <w:bCs/>
          <w:i/>
          <w:iCs/>
          <w:color w:val="000000" w:themeColor="text1"/>
          <w:sz w:val="24"/>
          <w:szCs w:val="24"/>
          <w:highlight w:val="white"/>
        </w:rPr>
        <w:t>–</w:t>
      </w:r>
      <w:r w:rsidRPr="009C58CD">
        <w:rPr>
          <w:rFonts w:asciiTheme="minorHAnsi" w:eastAsia="Times New Roman" w:hAnsiTheme="minorHAnsi" w:cs="Times New Roman"/>
          <w:bCs/>
          <w:i/>
          <w:iCs/>
          <w:color w:val="000000" w:themeColor="text1"/>
          <w:sz w:val="24"/>
          <w:szCs w:val="24"/>
          <w:highlight w:val="white"/>
        </w:rPr>
        <w:t xml:space="preserve"> I</w:t>
      </w:r>
      <w:r w:rsidR="00A82D59" w:rsidRPr="009C58CD">
        <w:rPr>
          <w:rFonts w:asciiTheme="minorHAnsi" w:eastAsia="Times New Roman" w:hAnsiTheme="minorHAnsi" w:cs="Times New Roman"/>
          <w:bCs/>
          <w:i/>
          <w:iCs/>
          <w:color w:val="000000" w:themeColor="text1"/>
          <w:sz w:val="24"/>
          <w:szCs w:val="24"/>
          <w:highlight w:val="white"/>
        </w:rPr>
        <w:t xml:space="preserve"> </w:t>
      </w:r>
      <w:r w:rsidRPr="009C58CD">
        <w:rPr>
          <w:rFonts w:asciiTheme="minorHAnsi" w:eastAsia="Times New Roman" w:hAnsiTheme="minorHAnsi" w:cs="Times New Roman"/>
          <w:bCs/>
          <w:i/>
          <w:iCs/>
          <w:color w:val="000000" w:themeColor="text1"/>
          <w:sz w:val="24"/>
          <w:szCs w:val="24"/>
          <w:highlight w:val="white"/>
        </w:rPr>
        <w:t>Encontro Regional Norte de Pesquisa (auto)Biográfica</w:t>
      </w:r>
      <w:r w:rsidR="00A82D59" w:rsidRPr="009C58CD">
        <w:rPr>
          <w:rFonts w:asciiTheme="minorHAnsi" w:hAnsiTheme="minorHAnsi" w:cs="Times New Roman"/>
          <w:color w:val="000000" w:themeColor="text1"/>
          <w:sz w:val="24"/>
          <w:szCs w:val="24"/>
          <w:highlight w:val="white"/>
        </w:rPr>
        <w:t>.</w:t>
      </w:r>
      <w:r w:rsidRPr="009C58CD">
        <w:rPr>
          <w:rFonts w:asciiTheme="minorHAnsi" w:hAnsiTheme="minorHAnsi" w:cs="Times New Roman"/>
          <w:color w:val="000000" w:themeColor="text1"/>
          <w:sz w:val="24"/>
          <w:szCs w:val="24"/>
          <w:highlight w:val="white"/>
        </w:rPr>
        <w:t xml:space="preserve"> </w:t>
      </w:r>
      <w:r w:rsidR="00A82D59" w:rsidRPr="009C58CD">
        <w:rPr>
          <w:rFonts w:asciiTheme="minorHAnsi" w:hAnsiTheme="minorHAnsi" w:cs="Times New Roman"/>
          <w:color w:val="000000" w:themeColor="text1"/>
          <w:sz w:val="24"/>
          <w:szCs w:val="24"/>
        </w:rPr>
        <w:t>[S. l.: s. n.]</w:t>
      </w:r>
      <w:r w:rsidRPr="009C58CD">
        <w:rPr>
          <w:rFonts w:asciiTheme="minorHAnsi" w:hAnsiTheme="minorHAnsi" w:cs="Times New Roman"/>
          <w:color w:val="000000" w:themeColor="text1"/>
          <w:sz w:val="24"/>
          <w:szCs w:val="24"/>
          <w:highlight w:val="white"/>
        </w:rPr>
        <w:t>.</w:t>
      </w:r>
      <w:r w:rsidRPr="009C58CD">
        <w:rPr>
          <w:rFonts w:asciiTheme="minorHAnsi" w:eastAsia="Times New Roman" w:hAnsiTheme="minorHAnsi" w:cs="Times New Roman"/>
          <w:color w:val="000000" w:themeColor="text1"/>
          <w:sz w:val="24"/>
          <w:szCs w:val="24"/>
          <w:highlight w:val="white"/>
        </w:rPr>
        <w:t xml:space="preserve"> Disponível em:</w:t>
      </w:r>
      <w:r w:rsidR="00A82D59" w:rsidRPr="009C58CD">
        <w:rPr>
          <w:rFonts w:asciiTheme="minorHAnsi" w:eastAsia="Times New Roman" w:hAnsiTheme="minorHAnsi" w:cs="Times New Roman"/>
          <w:color w:val="000000" w:themeColor="text1"/>
          <w:sz w:val="24"/>
          <w:szCs w:val="24"/>
          <w:highlight w:val="white"/>
        </w:rPr>
        <w:t xml:space="preserve"> </w:t>
      </w:r>
      <w:r w:rsidRPr="009C58CD">
        <w:rPr>
          <w:rFonts w:asciiTheme="minorHAnsi" w:eastAsia="Times New Roman" w:hAnsiTheme="minorHAnsi" w:cs="Times New Roman"/>
          <w:color w:val="000000" w:themeColor="text1"/>
          <w:sz w:val="24"/>
          <w:szCs w:val="24"/>
          <w:highlight w:val="white"/>
        </w:rPr>
        <w:t>https://www.youtube.com/live/gMuAxgMBxn8?feature=share. Acesso em: 13 fev. 2023</w:t>
      </w:r>
      <w:r w:rsidR="00A82D59" w:rsidRPr="009C58CD">
        <w:rPr>
          <w:rFonts w:asciiTheme="minorHAnsi" w:eastAsia="Times New Roman" w:hAnsiTheme="minorHAnsi" w:cs="Times New Roman"/>
          <w:color w:val="000000" w:themeColor="text1"/>
          <w:sz w:val="24"/>
          <w:szCs w:val="24"/>
          <w:highlight w:val="white"/>
        </w:rPr>
        <w:t>.</w:t>
      </w:r>
    </w:p>
    <w:p w14:paraId="0983233A" w14:textId="53837E50" w:rsidR="00D84BF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ONOFRE, E</w:t>
      </w:r>
      <w:r w:rsidR="00D84BF9" w:rsidRPr="009C58CD">
        <w:rPr>
          <w:rFonts w:asciiTheme="minorHAnsi" w:eastAsia="Times New Roman" w:hAnsiTheme="minorHAnsi" w:cs="Times New Roman"/>
          <w:color w:val="000000" w:themeColor="text1"/>
          <w:sz w:val="24"/>
          <w:szCs w:val="24"/>
        </w:rPr>
        <w:t xml:space="preserve">lenice Maria </w:t>
      </w:r>
      <w:proofErr w:type="spellStart"/>
      <w:r w:rsidR="00D84BF9" w:rsidRPr="009C58CD">
        <w:rPr>
          <w:rFonts w:asciiTheme="minorHAnsi" w:eastAsia="Times New Roman" w:hAnsiTheme="minorHAnsi" w:cs="Times New Roman"/>
          <w:color w:val="000000" w:themeColor="text1"/>
          <w:sz w:val="24"/>
          <w:szCs w:val="24"/>
        </w:rPr>
        <w:t>Cammarosano</w:t>
      </w:r>
      <w:proofErr w:type="spellEnd"/>
      <w:r w:rsidR="0084185A">
        <w:rPr>
          <w:rFonts w:asciiTheme="minorHAnsi" w:eastAsia="Times New Roman" w:hAnsiTheme="minorHAnsi" w:cs="Times New Roman"/>
          <w:color w:val="000000" w:themeColor="text1"/>
          <w:sz w:val="24"/>
          <w:szCs w:val="24"/>
        </w:rPr>
        <w:t xml:space="preserve"> (2015)</w:t>
      </w:r>
      <w:r w:rsidRPr="009C58CD">
        <w:rPr>
          <w:rFonts w:asciiTheme="minorHAnsi" w:eastAsia="Times New Roman" w:hAnsiTheme="minorHAnsi" w:cs="Times New Roman"/>
          <w:color w:val="000000" w:themeColor="text1"/>
          <w:sz w:val="24"/>
          <w:szCs w:val="24"/>
        </w:rPr>
        <w:t xml:space="preserve">. Educação </w:t>
      </w:r>
      <w:r w:rsidR="00D84BF9" w:rsidRPr="009C58CD">
        <w:rPr>
          <w:rFonts w:asciiTheme="minorHAnsi" w:eastAsia="Times New Roman" w:hAnsiTheme="minorHAnsi" w:cs="Times New Roman"/>
          <w:color w:val="000000" w:themeColor="text1"/>
          <w:sz w:val="24"/>
          <w:szCs w:val="24"/>
        </w:rPr>
        <w:t xml:space="preserve">escolar </w:t>
      </w:r>
      <w:r w:rsidRPr="009C58CD">
        <w:rPr>
          <w:rFonts w:asciiTheme="minorHAnsi" w:eastAsia="Times New Roman" w:hAnsiTheme="minorHAnsi" w:cs="Times New Roman"/>
          <w:color w:val="000000" w:themeColor="text1"/>
          <w:sz w:val="24"/>
          <w:szCs w:val="24"/>
        </w:rPr>
        <w:t xml:space="preserve">para jovens e adultos em situação de privação de liberdade. </w:t>
      </w:r>
      <w:r w:rsidRPr="009C58CD">
        <w:rPr>
          <w:rFonts w:asciiTheme="minorHAnsi" w:eastAsia="Times New Roman" w:hAnsiTheme="minorHAnsi" w:cs="Times New Roman"/>
          <w:bCs/>
          <w:i/>
          <w:iCs/>
          <w:color w:val="000000" w:themeColor="text1"/>
          <w:sz w:val="24"/>
          <w:szCs w:val="24"/>
        </w:rPr>
        <w:t>Cad. C</w:t>
      </w:r>
      <w:r w:rsidR="00D84BF9" w:rsidRPr="009C58CD">
        <w:rPr>
          <w:rFonts w:asciiTheme="minorHAnsi" w:eastAsia="Times New Roman" w:hAnsiTheme="minorHAnsi" w:cs="Times New Roman"/>
          <w:bCs/>
          <w:i/>
          <w:iCs/>
          <w:color w:val="000000" w:themeColor="text1"/>
          <w:sz w:val="24"/>
          <w:szCs w:val="24"/>
        </w:rPr>
        <w:t>e</w:t>
      </w:r>
      <w:r w:rsidRPr="009C58CD">
        <w:rPr>
          <w:rFonts w:asciiTheme="minorHAnsi" w:eastAsia="Times New Roman" w:hAnsiTheme="minorHAnsi" w:cs="Times New Roman"/>
          <w:bCs/>
          <w:i/>
          <w:iCs/>
          <w:color w:val="000000" w:themeColor="text1"/>
          <w:sz w:val="24"/>
          <w:szCs w:val="24"/>
        </w:rPr>
        <w:t>des</w:t>
      </w:r>
      <w:r w:rsidRPr="009C58CD">
        <w:rPr>
          <w:rFonts w:asciiTheme="minorHAnsi" w:eastAsia="Times New Roman" w:hAnsiTheme="minorHAnsi" w:cs="Times New Roman"/>
          <w:color w:val="000000" w:themeColor="text1"/>
          <w:sz w:val="24"/>
          <w:szCs w:val="24"/>
        </w:rPr>
        <w:t xml:space="preserve">, </w:t>
      </w:r>
      <w:r w:rsidR="00D84BF9" w:rsidRPr="009C58CD">
        <w:rPr>
          <w:rFonts w:asciiTheme="minorHAnsi" w:eastAsia="Times New Roman" w:hAnsiTheme="minorHAnsi" w:cs="Times New Roman"/>
          <w:color w:val="000000" w:themeColor="text1"/>
          <w:sz w:val="24"/>
          <w:szCs w:val="24"/>
        </w:rPr>
        <w:t xml:space="preserve">Campinas, SP, </w:t>
      </w:r>
      <w:r w:rsidRPr="009C58CD">
        <w:rPr>
          <w:rFonts w:asciiTheme="minorHAnsi" w:eastAsia="Times New Roman" w:hAnsiTheme="minorHAnsi" w:cs="Times New Roman"/>
          <w:color w:val="000000" w:themeColor="text1"/>
          <w:sz w:val="24"/>
          <w:szCs w:val="24"/>
        </w:rPr>
        <w:t>v. 35, n</w:t>
      </w:r>
      <w:r w:rsidR="00D84BF9"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 xml:space="preserve"> 96, p. 239</w:t>
      </w:r>
      <w:r w:rsidR="00D84BF9"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255.</w:t>
      </w:r>
      <w:r w:rsidR="00D84BF9" w:rsidRPr="009C58CD">
        <w:rPr>
          <w:rFonts w:asciiTheme="minorHAnsi" w:eastAsia="Times New Roman" w:hAnsiTheme="minorHAnsi" w:cs="Times New Roman"/>
          <w:color w:val="000000" w:themeColor="text1"/>
          <w:sz w:val="24"/>
          <w:szCs w:val="24"/>
        </w:rPr>
        <w:t xml:space="preserve"> Disponível em: </w:t>
      </w:r>
      <w:r w:rsidR="00D84BF9" w:rsidRPr="009C58CD">
        <w:rPr>
          <w:rFonts w:asciiTheme="minorHAnsi" w:eastAsia="Times New Roman" w:hAnsiTheme="minorHAnsi" w:cs="Times New Roman"/>
          <w:color w:val="000000" w:themeColor="text1"/>
          <w:sz w:val="24"/>
          <w:szCs w:val="24"/>
        </w:rPr>
        <w:lastRenderedPageBreak/>
        <w:t>https://www.scielo.br/j/ccedes/a/QwFbptcpDjjhKkgjgZNcC3r/?format=pdf&amp;lang=pt. Acesso em: 6 out. 2022.</w:t>
      </w:r>
    </w:p>
    <w:p w14:paraId="76112CE2" w14:textId="02D84343" w:rsidR="00D03FDC" w:rsidRPr="009C58CD" w:rsidRDefault="00D03FDC"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PALUDO, Conceição</w:t>
      </w:r>
      <w:r w:rsidR="0084185A">
        <w:rPr>
          <w:rFonts w:asciiTheme="minorHAnsi" w:eastAsia="Times New Roman" w:hAnsiTheme="minorHAnsi" w:cs="Times New Roman"/>
          <w:color w:val="000000" w:themeColor="text1"/>
          <w:sz w:val="24"/>
          <w:szCs w:val="24"/>
        </w:rPr>
        <w:t xml:space="preserve"> </w:t>
      </w:r>
      <w:r w:rsidR="00C23424">
        <w:rPr>
          <w:rFonts w:asciiTheme="minorHAnsi" w:eastAsia="Times New Roman" w:hAnsiTheme="minorHAnsi" w:cs="Times New Roman"/>
          <w:color w:val="000000" w:themeColor="text1"/>
          <w:sz w:val="24"/>
          <w:szCs w:val="24"/>
        </w:rPr>
        <w:t>(2015)</w:t>
      </w:r>
      <w:r w:rsidRPr="009C58CD">
        <w:rPr>
          <w:rFonts w:asciiTheme="minorHAnsi" w:eastAsia="Times New Roman" w:hAnsiTheme="minorHAnsi" w:cs="Times New Roman"/>
          <w:color w:val="000000" w:themeColor="text1"/>
          <w:sz w:val="24"/>
          <w:szCs w:val="24"/>
        </w:rPr>
        <w:t xml:space="preserve">. </w:t>
      </w:r>
      <w:proofErr w:type="spellStart"/>
      <w:r w:rsidRPr="009C58CD">
        <w:rPr>
          <w:rFonts w:asciiTheme="minorHAnsi" w:hAnsiTheme="minorHAnsi" w:cs="Times New Roman"/>
          <w:color w:val="000000" w:themeColor="text1"/>
          <w:sz w:val="24"/>
          <w:szCs w:val="24"/>
        </w:rPr>
        <w:t>EDucação</w:t>
      </w:r>
      <w:proofErr w:type="spellEnd"/>
      <w:r w:rsidRPr="009C58CD">
        <w:rPr>
          <w:rFonts w:asciiTheme="minorHAnsi" w:hAnsiTheme="minorHAnsi" w:cs="Times New Roman"/>
          <w:color w:val="000000" w:themeColor="text1"/>
          <w:sz w:val="24"/>
          <w:szCs w:val="24"/>
        </w:rPr>
        <w:t xml:space="preserve"> popular como resistência e emancipação humana. </w:t>
      </w:r>
      <w:r w:rsidRPr="009C58CD">
        <w:rPr>
          <w:rFonts w:asciiTheme="minorHAnsi" w:hAnsiTheme="minorHAnsi" w:cs="Times New Roman"/>
          <w:i/>
          <w:iCs/>
          <w:color w:val="000000" w:themeColor="text1"/>
          <w:sz w:val="24"/>
          <w:szCs w:val="24"/>
        </w:rPr>
        <w:t>Cad. Cedes</w:t>
      </w:r>
      <w:r w:rsidRPr="009C58CD">
        <w:rPr>
          <w:rFonts w:asciiTheme="minorHAnsi" w:hAnsiTheme="minorHAnsi" w:cs="Times New Roman"/>
          <w:color w:val="000000" w:themeColor="text1"/>
          <w:sz w:val="24"/>
          <w:szCs w:val="24"/>
        </w:rPr>
        <w:t xml:space="preserve">, Campinas, SP, v. 35, n. 96, p. 219-238. Disponível em: </w:t>
      </w:r>
      <w:r w:rsidRPr="009C58CD">
        <w:rPr>
          <w:rFonts w:asciiTheme="minorHAnsi" w:eastAsia="Times New Roman" w:hAnsiTheme="minorHAnsi" w:cs="Times New Roman"/>
          <w:color w:val="000000" w:themeColor="text1"/>
          <w:sz w:val="24"/>
          <w:szCs w:val="24"/>
        </w:rPr>
        <w:t>https://www.scielo.br/j/ccedes/a/CK6NyrM6BhKXbMmhjrmB3jP/?lang=pt&amp;format=pdf. Acesso em: 6 out. 2022.</w:t>
      </w:r>
    </w:p>
    <w:p w14:paraId="142DDA9B" w14:textId="5B17B552" w:rsidR="000C12BA"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REIS, R</w:t>
      </w:r>
      <w:r w:rsidR="00D84BF9" w:rsidRPr="009C58CD">
        <w:rPr>
          <w:rFonts w:asciiTheme="minorHAnsi" w:eastAsia="Times New Roman" w:hAnsiTheme="minorHAnsi" w:cs="Times New Roman"/>
          <w:color w:val="000000" w:themeColor="text1"/>
          <w:sz w:val="24"/>
          <w:szCs w:val="24"/>
        </w:rPr>
        <w:t>enato Hilário dos</w:t>
      </w:r>
      <w:r w:rsidR="00C23424">
        <w:rPr>
          <w:rFonts w:asciiTheme="minorHAnsi" w:eastAsia="Times New Roman" w:hAnsiTheme="minorHAnsi" w:cs="Times New Roman"/>
          <w:color w:val="000000" w:themeColor="text1"/>
          <w:sz w:val="24"/>
          <w:szCs w:val="24"/>
        </w:rPr>
        <w:t xml:space="preserve"> (2011)</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A constituição do ser humano</w:t>
      </w:r>
      <w:r w:rsidRPr="009C58CD">
        <w:rPr>
          <w:rFonts w:asciiTheme="minorHAnsi" w:eastAsia="Times New Roman" w:hAnsiTheme="minorHAnsi" w:cs="Times New Roman"/>
          <w:bCs/>
          <w:color w:val="000000" w:themeColor="text1"/>
          <w:sz w:val="24"/>
          <w:szCs w:val="24"/>
        </w:rPr>
        <w:t xml:space="preserve">: </w:t>
      </w:r>
      <w:r w:rsidR="00D84BF9" w:rsidRPr="009C58CD">
        <w:rPr>
          <w:rFonts w:asciiTheme="minorHAnsi" w:eastAsia="Times New Roman" w:hAnsiTheme="minorHAnsi" w:cs="Times New Roman"/>
          <w:bCs/>
          <w:color w:val="000000" w:themeColor="text1"/>
          <w:sz w:val="24"/>
          <w:szCs w:val="24"/>
        </w:rPr>
        <w:t>a</w:t>
      </w:r>
      <w:r w:rsidRPr="009C58CD">
        <w:rPr>
          <w:rFonts w:asciiTheme="minorHAnsi" w:eastAsia="Times New Roman" w:hAnsiTheme="minorHAnsi" w:cs="Times New Roman"/>
          <w:bCs/>
          <w:color w:val="000000" w:themeColor="text1"/>
          <w:sz w:val="24"/>
          <w:szCs w:val="24"/>
        </w:rPr>
        <w:t>mor poder saber na educação</w:t>
      </w:r>
      <w:r w:rsidR="00D84BF9" w:rsidRPr="009C58CD">
        <w:rPr>
          <w:rFonts w:asciiTheme="minorHAnsi" w:eastAsia="Times New Roman" w:hAnsiTheme="minorHAnsi" w:cs="Times New Roman"/>
          <w:bCs/>
          <w:color w:val="000000" w:themeColor="text1"/>
          <w:sz w:val="24"/>
          <w:szCs w:val="24"/>
        </w:rPr>
        <w:t>/al</w:t>
      </w:r>
      <w:r w:rsidRPr="009C58CD">
        <w:rPr>
          <w:rFonts w:asciiTheme="minorHAnsi" w:eastAsia="Times New Roman" w:hAnsiTheme="minorHAnsi" w:cs="Times New Roman"/>
          <w:bCs/>
          <w:color w:val="000000" w:themeColor="text1"/>
          <w:sz w:val="24"/>
          <w:szCs w:val="24"/>
        </w:rPr>
        <w:t>fabetização de jovens e adultos</w:t>
      </w:r>
      <w:r w:rsidRPr="009C58CD">
        <w:rPr>
          <w:rFonts w:asciiTheme="minorHAnsi" w:eastAsia="Times New Roman" w:hAnsiTheme="minorHAnsi" w:cs="Times New Roman"/>
          <w:color w:val="000000" w:themeColor="text1"/>
          <w:sz w:val="24"/>
          <w:szCs w:val="24"/>
        </w:rPr>
        <w:t xml:space="preserve">. </w:t>
      </w:r>
      <w:r w:rsidR="00D84BF9" w:rsidRPr="009C58CD">
        <w:rPr>
          <w:rFonts w:asciiTheme="minorHAnsi" w:eastAsia="Times New Roman" w:hAnsiTheme="minorHAnsi" w:cs="Times New Roman"/>
          <w:color w:val="000000" w:themeColor="text1"/>
          <w:sz w:val="24"/>
          <w:szCs w:val="24"/>
        </w:rPr>
        <w:t xml:space="preserve">Campinas, SP: </w:t>
      </w:r>
      <w:r w:rsidRPr="009C58CD">
        <w:rPr>
          <w:rFonts w:asciiTheme="minorHAnsi" w:eastAsia="Times New Roman" w:hAnsiTheme="minorHAnsi" w:cs="Times New Roman"/>
          <w:color w:val="000000" w:themeColor="text1"/>
          <w:sz w:val="24"/>
          <w:szCs w:val="24"/>
        </w:rPr>
        <w:t>Autores Associados.</w:t>
      </w:r>
      <w:r w:rsidR="00D84BF9" w:rsidRPr="009C58CD">
        <w:rPr>
          <w:rFonts w:asciiTheme="minorHAnsi" w:eastAsia="Times New Roman" w:hAnsiTheme="minorHAnsi" w:cs="Times New Roman"/>
          <w:color w:val="000000" w:themeColor="text1"/>
          <w:sz w:val="24"/>
          <w:szCs w:val="24"/>
        </w:rPr>
        <w:t xml:space="preserve"> 288 p. (Coleção Políticas Públicas de Educação).</w:t>
      </w:r>
    </w:p>
    <w:p w14:paraId="3F835AEC" w14:textId="5B5854D2"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RIBEIRO, M</w:t>
      </w:r>
      <w:r w:rsidR="00D84BF9" w:rsidRPr="009C58CD">
        <w:rPr>
          <w:rFonts w:asciiTheme="minorHAnsi" w:eastAsia="Times New Roman" w:hAnsiTheme="minorHAnsi" w:cs="Times New Roman"/>
          <w:color w:val="000000" w:themeColor="text1"/>
          <w:sz w:val="24"/>
          <w:szCs w:val="24"/>
        </w:rPr>
        <w:t xml:space="preserve">aria </w:t>
      </w:r>
      <w:proofErr w:type="spellStart"/>
      <w:r w:rsidR="00D84BF9" w:rsidRPr="009C58CD">
        <w:rPr>
          <w:rFonts w:asciiTheme="minorHAnsi" w:eastAsia="Times New Roman" w:hAnsiTheme="minorHAnsi" w:cs="Times New Roman"/>
          <w:color w:val="000000" w:themeColor="text1"/>
          <w:sz w:val="24"/>
          <w:szCs w:val="24"/>
        </w:rPr>
        <w:t>Luzineide</w:t>
      </w:r>
      <w:proofErr w:type="spellEnd"/>
      <w:r w:rsidR="00D84BF9" w:rsidRPr="009C58CD">
        <w:rPr>
          <w:rFonts w:asciiTheme="minorHAnsi" w:eastAsia="Times New Roman" w:hAnsiTheme="minorHAnsi" w:cs="Times New Roman"/>
          <w:color w:val="000000" w:themeColor="text1"/>
          <w:sz w:val="24"/>
          <w:szCs w:val="24"/>
        </w:rPr>
        <w:t xml:space="preserve"> Pereira da Costa</w:t>
      </w:r>
      <w:r w:rsidR="00C23424">
        <w:rPr>
          <w:rFonts w:asciiTheme="minorHAnsi" w:eastAsia="Times New Roman" w:hAnsiTheme="minorHAnsi" w:cs="Times New Roman"/>
          <w:color w:val="000000" w:themeColor="text1"/>
          <w:sz w:val="24"/>
          <w:szCs w:val="24"/>
        </w:rPr>
        <w:t xml:space="preserve"> (2022)</w:t>
      </w:r>
      <w:r w:rsidRPr="009C58CD">
        <w:rPr>
          <w:rFonts w:asciiTheme="minorHAnsi" w:eastAsia="Times New Roman" w:hAnsiTheme="minorHAnsi" w:cs="Times New Roman"/>
          <w:color w:val="000000" w:themeColor="text1"/>
          <w:sz w:val="24"/>
          <w:szCs w:val="24"/>
        </w:rPr>
        <w:t xml:space="preserve">. Sobre o inferno, a prisão e a sala de aula: narrativas, testemunhos e outras histórias. </w:t>
      </w:r>
      <w:r w:rsidRPr="009C58CD">
        <w:rPr>
          <w:rFonts w:asciiTheme="minorHAnsi" w:eastAsia="Times New Roman" w:hAnsiTheme="minorHAnsi" w:cs="Times New Roman"/>
          <w:bCs/>
          <w:i/>
          <w:iCs/>
          <w:color w:val="000000" w:themeColor="text1"/>
          <w:sz w:val="24"/>
          <w:szCs w:val="24"/>
        </w:rPr>
        <w:t>Revista Brasileira de Pesquisa</w:t>
      </w:r>
      <w:r w:rsidRPr="009C58CD">
        <w:rPr>
          <w:rFonts w:asciiTheme="minorHAnsi" w:eastAsia="Times New Roman" w:hAnsiTheme="minorHAnsi" w:cs="Times New Roman"/>
          <w:bCs/>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(Auto)</w:t>
      </w:r>
      <w:r w:rsidR="00D84BF9" w:rsidRPr="009C58CD">
        <w:rPr>
          <w:rFonts w:asciiTheme="minorHAnsi" w:eastAsia="Times New Roman" w:hAnsiTheme="minorHAnsi" w:cs="Times New Roman"/>
          <w:bCs/>
          <w:i/>
          <w:iCs/>
          <w:color w:val="000000" w:themeColor="text1"/>
          <w:sz w:val="24"/>
          <w:szCs w:val="24"/>
        </w:rPr>
        <w:t>Biográfica</w:t>
      </w:r>
      <w:r w:rsidRPr="009C58CD">
        <w:rPr>
          <w:rFonts w:asciiTheme="minorHAnsi" w:eastAsia="Times New Roman" w:hAnsiTheme="minorHAnsi" w:cs="Times New Roman"/>
          <w:color w:val="000000" w:themeColor="text1"/>
          <w:sz w:val="24"/>
          <w:szCs w:val="24"/>
        </w:rPr>
        <w:t xml:space="preserve">, </w:t>
      </w:r>
      <w:r w:rsidR="00D84BF9" w:rsidRPr="009C58CD">
        <w:rPr>
          <w:rFonts w:asciiTheme="minorHAnsi" w:eastAsia="Times New Roman" w:hAnsiTheme="minorHAnsi" w:cs="Times New Roman"/>
          <w:color w:val="000000" w:themeColor="text1"/>
          <w:sz w:val="24"/>
          <w:szCs w:val="24"/>
        </w:rPr>
        <w:t xml:space="preserve">Salvador, </w:t>
      </w:r>
      <w:r w:rsidRPr="009C58CD">
        <w:rPr>
          <w:rFonts w:asciiTheme="minorHAnsi" w:eastAsia="Times New Roman" w:hAnsiTheme="minorHAnsi" w:cs="Times New Roman"/>
          <w:color w:val="000000" w:themeColor="text1"/>
          <w:sz w:val="24"/>
          <w:szCs w:val="24"/>
        </w:rPr>
        <w:t>v. 7, n. 20, p. 52</w:t>
      </w:r>
      <w:r w:rsidR="00D84BF9"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68. Disponível em:</w:t>
      </w:r>
      <w:r w:rsidR="00D84BF9" w:rsidRPr="009C58CD">
        <w:rPr>
          <w:rFonts w:asciiTheme="minorHAnsi" w:eastAsia="Times New Roman" w:hAnsiTheme="minorHAnsi" w:cs="Times New Roman"/>
          <w:color w:val="000000" w:themeColor="text1"/>
          <w:sz w:val="24"/>
          <w:szCs w:val="24"/>
        </w:rPr>
        <w:t xml:space="preserve"> https://www.revistas.uneb.br/index.php/rbpab/article/view/13831/9662. </w:t>
      </w:r>
      <w:r w:rsidRPr="009C58CD">
        <w:rPr>
          <w:rFonts w:asciiTheme="minorHAnsi" w:eastAsia="Times New Roman" w:hAnsiTheme="minorHAnsi" w:cs="Times New Roman"/>
          <w:color w:val="000000" w:themeColor="text1"/>
          <w:sz w:val="24"/>
          <w:szCs w:val="24"/>
        </w:rPr>
        <w:t>Acesso: 3 set.</w:t>
      </w:r>
      <w:r w:rsidR="00D84BF9"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color w:val="000000" w:themeColor="text1"/>
          <w:sz w:val="24"/>
          <w:szCs w:val="24"/>
        </w:rPr>
        <w:t>2022.</w:t>
      </w:r>
    </w:p>
    <w:p w14:paraId="1EB57CFC" w14:textId="3CC104C4"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RODRIGUES, </w:t>
      </w:r>
      <w:proofErr w:type="spellStart"/>
      <w:r w:rsidRPr="009C58CD">
        <w:rPr>
          <w:rFonts w:asciiTheme="minorHAnsi" w:eastAsia="Times New Roman" w:hAnsiTheme="minorHAnsi" w:cs="Times New Roman"/>
          <w:color w:val="000000" w:themeColor="text1"/>
          <w:sz w:val="24"/>
          <w:szCs w:val="24"/>
        </w:rPr>
        <w:t>J</w:t>
      </w:r>
      <w:r w:rsidR="00D84BF9" w:rsidRPr="009C58CD">
        <w:rPr>
          <w:rFonts w:asciiTheme="minorHAnsi" w:eastAsia="Times New Roman" w:hAnsiTheme="minorHAnsi" w:cs="Times New Roman"/>
          <w:color w:val="000000" w:themeColor="text1"/>
          <w:sz w:val="24"/>
          <w:szCs w:val="24"/>
        </w:rPr>
        <w:t>anilce</w:t>
      </w:r>
      <w:proofErr w:type="spellEnd"/>
      <w:r w:rsidR="00C23424">
        <w:rPr>
          <w:rFonts w:asciiTheme="minorHAnsi" w:eastAsia="Times New Roman" w:hAnsiTheme="minorHAnsi" w:cs="Times New Roman"/>
          <w:color w:val="000000" w:themeColor="text1"/>
          <w:sz w:val="24"/>
          <w:szCs w:val="24"/>
        </w:rPr>
        <w:t xml:space="preserve"> (2019)</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Teatro em cadeado</w:t>
      </w:r>
      <w:r w:rsidRPr="009C58CD">
        <w:rPr>
          <w:rFonts w:asciiTheme="minorHAnsi" w:eastAsia="Times New Roman" w:hAnsiTheme="minorHAnsi" w:cs="Times New Roman"/>
          <w:bCs/>
          <w:color w:val="000000" w:themeColor="text1"/>
          <w:sz w:val="24"/>
          <w:szCs w:val="24"/>
        </w:rPr>
        <w:t xml:space="preserve">: uma experiência em </w:t>
      </w:r>
      <w:r w:rsidR="00D84BF9" w:rsidRPr="009C58CD">
        <w:rPr>
          <w:rFonts w:asciiTheme="minorHAnsi" w:eastAsia="Times New Roman" w:hAnsiTheme="minorHAnsi" w:cs="Times New Roman"/>
          <w:bCs/>
          <w:color w:val="000000" w:themeColor="text1"/>
          <w:sz w:val="24"/>
          <w:szCs w:val="24"/>
        </w:rPr>
        <w:t>“</w:t>
      </w:r>
      <w:r w:rsidRPr="009C58CD">
        <w:rPr>
          <w:rFonts w:asciiTheme="minorHAnsi" w:eastAsia="Times New Roman" w:hAnsiTheme="minorHAnsi" w:cs="Times New Roman"/>
          <w:bCs/>
          <w:color w:val="000000" w:themeColor="text1"/>
          <w:sz w:val="24"/>
          <w:szCs w:val="24"/>
        </w:rPr>
        <w:t>cela de aula</w:t>
      </w:r>
      <w:r w:rsidR="00D84BF9" w:rsidRPr="009C58CD">
        <w:rPr>
          <w:rFonts w:asciiTheme="minorHAnsi" w:eastAsia="Times New Roman" w:hAnsiTheme="minorHAnsi" w:cs="Times New Roman"/>
          <w:bCs/>
          <w:color w:val="000000" w:themeColor="text1"/>
          <w:sz w:val="24"/>
          <w:szCs w:val="24"/>
        </w:rPr>
        <w:t>”</w:t>
      </w:r>
      <w:r w:rsidRPr="009C58CD">
        <w:rPr>
          <w:rFonts w:asciiTheme="minorHAnsi" w:eastAsia="Times New Roman" w:hAnsiTheme="minorHAnsi" w:cs="Times New Roman"/>
          <w:color w:val="000000" w:themeColor="text1"/>
          <w:sz w:val="24"/>
          <w:szCs w:val="24"/>
        </w:rPr>
        <w:t xml:space="preserve">. Brasília: </w:t>
      </w:r>
      <w:r w:rsidR="0071163B" w:rsidRPr="009C58CD">
        <w:rPr>
          <w:rFonts w:asciiTheme="minorHAnsi" w:eastAsia="Times New Roman" w:hAnsiTheme="minorHAnsi" w:cs="Times New Roman"/>
          <w:color w:val="000000" w:themeColor="text1"/>
          <w:sz w:val="24"/>
          <w:szCs w:val="24"/>
        </w:rPr>
        <w:t>[s. n.], 144 p.</w:t>
      </w:r>
    </w:p>
    <w:p w14:paraId="41FC2C8D" w14:textId="668EFD7A" w:rsidR="00A709DA" w:rsidRPr="009C58CD" w:rsidRDefault="00D50942"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SANCHES, Marlon; GOMES, </w:t>
      </w:r>
      <w:proofErr w:type="spellStart"/>
      <w:r w:rsidRPr="009C58CD">
        <w:rPr>
          <w:rFonts w:asciiTheme="minorHAnsi" w:eastAsia="Times New Roman" w:hAnsiTheme="minorHAnsi" w:cs="Times New Roman"/>
          <w:color w:val="000000" w:themeColor="text1"/>
          <w:sz w:val="24"/>
          <w:szCs w:val="24"/>
        </w:rPr>
        <w:t>Eluza</w:t>
      </w:r>
      <w:proofErr w:type="spellEnd"/>
      <w:r w:rsidRPr="009C58CD">
        <w:rPr>
          <w:rFonts w:asciiTheme="minorHAnsi" w:eastAsia="Times New Roman" w:hAnsiTheme="minorHAnsi" w:cs="Times New Roman"/>
          <w:color w:val="000000" w:themeColor="text1"/>
          <w:sz w:val="24"/>
          <w:szCs w:val="24"/>
        </w:rPr>
        <w:t xml:space="preserve"> Maria</w:t>
      </w:r>
      <w:r w:rsidR="00C23424">
        <w:rPr>
          <w:rFonts w:asciiTheme="minorHAnsi" w:eastAsia="Times New Roman" w:hAnsiTheme="minorHAnsi" w:cs="Times New Roman"/>
          <w:color w:val="000000" w:themeColor="text1"/>
          <w:sz w:val="24"/>
          <w:szCs w:val="24"/>
        </w:rPr>
        <w:t xml:space="preserve"> (2021)</w:t>
      </w:r>
      <w:r w:rsidRPr="009C58CD">
        <w:rPr>
          <w:rFonts w:asciiTheme="minorHAnsi" w:eastAsia="Times New Roman" w:hAnsiTheme="minorHAnsi" w:cs="Times New Roman"/>
          <w:color w:val="000000" w:themeColor="text1"/>
          <w:sz w:val="24"/>
          <w:szCs w:val="24"/>
        </w:rPr>
        <w:t xml:space="preserve">. </w:t>
      </w:r>
      <w:r w:rsidRPr="009C58CD">
        <w:rPr>
          <w:rFonts w:asciiTheme="minorHAnsi" w:hAnsiTheme="minorHAnsi" w:cs="Times New Roman"/>
          <w:color w:val="000000" w:themeColor="text1"/>
          <w:sz w:val="24"/>
          <w:szCs w:val="24"/>
        </w:rPr>
        <w:t xml:space="preserve">Situação-limite, </w:t>
      </w:r>
      <w:proofErr w:type="spellStart"/>
      <w:r w:rsidRPr="009C58CD">
        <w:rPr>
          <w:rFonts w:asciiTheme="minorHAnsi" w:hAnsiTheme="minorHAnsi" w:cs="Times New Roman"/>
          <w:color w:val="000000" w:themeColor="text1"/>
          <w:sz w:val="24"/>
          <w:szCs w:val="24"/>
        </w:rPr>
        <w:t>ato-limite</w:t>
      </w:r>
      <w:proofErr w:type="spellEnd"/>
      <w:r w:rsidRPr="009C58CD">
        <w:rPr>
          <w:rFonts w:asciiTheme="minorHAnsi" w:hAnsiTheme="minorHAnsi" w:cs="Times New Roman"/>
          <w:color w:val="000000" w:themeColor="text1"/>
          <w:sz w:val="24"/>
          <w:szCs w:val="24"/>
        </w:rPr>
        <w:t xml:space="preserve"> e o inédito viável: a busca por verdade e reconciliação no caso dos pensionatos indígenas no Canadá. </w:t>
      </w:r>
      <w:r w:rsidRPr="009C58CD">
        <w:rPr>
          <w:rFonts w:asciiTheme="minorHAnsi" w:hAnsiTheme="minorHAnsi" w:cs="Times New Roman"/>
          <w:i/>
          <w:iCs/>
          <w:color w:val="000000" w:themeColor="text1"/>
          <w:sz w:val="24"/>
          <w:szCs w:val="24"/>
        </w:rPr>
        <w:t>Ensino, Saúde e Ambiente</w:t>
      </w:r>
      <w:r w:rsidRPr="009C58CD">
        <w:rPr>
          <w:rFonts w:asciiTheme="minorHAnsi" w:hAnsiTheme="minorHAnsi" w:cs="Times New Roman"/>
          <w:color w:val="000000" w:themeColor="text1"/>
          <w:sz w:val="24"/>
          <w:szCs w:val="24"/>
        </w:rPr>
        <w:t xml:space="preserve">, v. 14, n. esp., p. 427-446. Disponível em: </w:t>
      </w:r>
      <w:r w:rsidRPr="009C58CD">
        <w:rPr>
          <w:rFonts w:asciiTheme="minorHAnsi" w:eastAsia="Times New Roman" w:hAnsiTheme="minorHAnsi" w:cs="Times New Roman"/>
          <w:color w:val="000000" w:themeColor="text1"/>
          <w:sz w:val="24"/>
          <w:szCs w:val="24"/>
        </w:rPr>
        <w:t>https://periodicos.uff.br/ensinosaudeambiente/article/view/51000/30611. Acesso: 3 set. 2022.</w:t>
      </w:r>
    </w:p>
    <w:p w14:paraId="6497BC4B" w14:textId="10557090" w:rsidR="0071163B" w:rsidRPr="009C58CD" w:rsidRDefault="0071163B"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SOUZA, </w:t>
      </w:r>
      <w:proofErr w:type="spellStart"/>
      <w:r w:rsidRPr="009C58CD">
        <w:rPr>
          <w:rFonts w:asciiTheme="minorHAnsi" w:eastAsia="Times New Roman" w:hAnsiTheme="minorHAnsi" w:cs="Times New Roman"/>
          <w:color w:val="000000" w:themeColor="text1"/>
          <w:sz w:val="24"/>
          <w:szCs w:val="24"/>
        </w:rPr>
        <w:t>Kleyne</w:t>
      </w:r>
      <w:proofErr w:type="spellEnd"/>
      <w:r w:rsidRPr="009C58CD">
        <w:rPr>
          <w:rFonts w:asciiTheme="minorHAnsi" w:eastAsia="Times New Roman" w:hAnsiTheme="minorHAnsi" w:cs="Times New Roman"/>
          <w:color w:val="000000" w:themeColor="text1"/>
          <w:sz w:val="24"/>
          <w:szCs w:val="24"/>
        </w:rPr>
        <w:t xml:space="preserve"> Cristina Dornelas de</w:t>
      </w:r>
      <w:r w:rsidR="00C23424">
        <w:rPr>
          <w:rFonts w:asciiTheme="minorHAnsi" w:eastAsia="Times New Roman" w:hAnsiTheme="minorHAnsi" w:cs="Times New Roman"/>
          <w:color w:val="000000" w:themeColor="text1"/>
          <w:sz w:val="24"/>
          <w:szCs w:val="24"/>
        </w:rPr>
        <w:t xml:space="preserve"> (2020)</w:t>
      </w:r>
      <w:r w:rsidRPr="009C58CD">
        <w:rPr>
          <w:rFonts w:asciiTheme="minorHAnsi" w:eastAsia="Times New Roman" w:hAnsiTheme="minorHAnsi" w:cs="Times New Roman"/>
          <w:color w:val="000000" w:themeColor="text1"/>
          <w:sz w:val="24"/>
          <w:szCs w:val="24"/>
        </w:rPr>
        <w:t xml:space="preserve">. Narrativas, rua e construção de laços: histórias que se encontram na EJA. </w:t>
      </w:r>
      <w:r w:rsidRPr="009C58CD">
        <w:rPr>
          <w:rFonts w:asciiTheme="minorHAnsi" w:eastAsia="Times New Roman" w:hAnsiTheme="minorHAnsi" w:cs="Times New Roman"/>
          <w:bCs/>
          <w:i/>
          <w:iCs/>
          <w:color w:val="000000" w:themeColor="text1"/>
          <w:sz w:val="24"/>
          <w:szCs w:val="24"/>
        </w:rPr>
        <w:t>Revista Brasileira de Pesquisa (Auto)Biográfica</w:t>
      </w:r>
      <w:r w:rsidRPr="009C58CD">
        <w:rPr>
          <w:rFonts w:asciiTheme="minorHAnsi" w:eastAsia="Times New Roman" w:hAnsiTheme="minorHAnsi" w:cs="Times New Roman"/>
          <w:color w:val="000000" w:themeColor="text1"/>
          <w:sz w:val="24"/>
          <w:szCs w:val="24"/>
        </w:rPr>
        <w:t>, Salvador, v. 5, n. 14, p. 841-858. Disponível em: https://www.revistas.uneb.br/index.php/rbpab/article/view/7321/pdf. Acesso: 30 jul. 2022.</w:t>
      </w:r>
    </w:p>
    <w:p w14:paraId="287E40CE" w14:textId="0B5C0E93" w:rsidR="00D03FDC" w:rsidRPr="009C58CD" w:rsidRDefault="0071163B"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t xml:space="preserve">SOUZA, </w:t>
      </w:r>
      <w:proofErr w:type="spellStart"/>
      <w:r w:rsidRPr="009C58CD">
        <w:rPr>
          <w:rFonts w:asciiTheme="minorHAnsi" w:eastAsia="Times New Roman" w:hAnsiTheme="minorHAnsi" w:cs="Times New Roman"/>
          <w:color w:val="000000" w:themeColor="text1"/>
          <w:sz w:val="24"/>
          <w:szCs w:val="24"/>
        </w:rPr>
        <w:t>Kleyne</w:t>
      </w:r>
      <w:proofErr w:type="spellEnd"/>
      <w:r w:rsidRPr="009C58CD">
        <w:rPr>
          <w:rFonts w:asciiTheme="minorHAnsi" w:eastAsia="Times New Roman" w:hAnsiTheme="minorHAnsi" w:cs="Times New Roman"/>
          <w:color w:val="000000" w:themeColor="text1"/>
          <w:sz w:val="24"/>
          <w:szCs w:val="24"/>
        </w:rPr>
        <w:t xml:space="preserve"> Cristina Dornelas de; VIEIRA, Maria Clarisse</w:t>
      </w:r>
      <w:r w:rsidR="00C23424">
        <w:rPr>
          <w:rFonts w:asciiTheme="minorHAnsi" w:eastAsia="Times New Roman" w:hAnsiTheme="minorHAnsi" w:cs="Times New Roman"/>
          <w:color w:val="000000" w:themeColor="text1"/>
          <w:sz w:val="24"/>
          <w:szCs w:val="24"/>
        </w:rPr>
        <w:t xml:space="preserve"> (2021)</w:t>
      </w:r>
      <w:r w:rsidRPr="009C58CD">
        <w:rPr>
          <w:rFonts w:asciiTheme="minorHAnsi" w:eastAsia="Times New Roman" w:hAnsiTheme="minorHAnsi" w:cs="Times New Roman"/>
          <w:color w:val="000000" w:themeColor="text1"/>
          <w:sz w:val="24"/>
          <w:szCs w:val="24"/>
        </w:rPr>
        <w:t xml:space="preserve">. </w:t>
      </w:r>
      <w:proofErr w:type="spellStart"/>
      <w:r w:rsidRPr="009C58CD">
        <w:rPr>
          <w:rFonts w:asciiTheme="minorHAnsi" w:hAnsiTheme="minorHAnsi" w:cs="Times New Roman"/>
          <w:color w:val="000000" w:themeColor="text1"/>
          <w:sz w:val="24"/>
          <w:szCs w:val="24"/>
        </w:rPr>
        <w:t>Narrrativas</w:t>
      </w:r>
      <w:proofErr w:type="spellEnd"/>
      <w:r w:rsidRPr="009C58CD">
        <w:rPr>
          <w:rFonts w:asciiTheme="minorHAnsi" w:hAnsiTheme="minorHAnsi" w:cs="Times New Roman"/>
          <w:color w:val="000000" w:themeColor="text1"/>
          <w:sz w:val="24"/>
          <w:szCs w:val="24"/>
        </w:rPr>
        <w:t xml:space="preserve"> e direitos humanos: da (in)visibilidade das ruas para o empoderamento na Educação de Jovens e Adultos.</w:t>
      </w:r>
      <w:r w:rsidRPr="009C58CD">
        <w:rPr>
          <w:rFonts w:asciiTheme="minorHAnsi" w:eastAsia="Times New Roman" w:hAnsiTheme="minorHAnsi" w:cs="Times New Roman"/>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ETD – Educação Temática Digital</w:t>
      </w:r>
      <w:r w:rsidRPr="009C58CD">
        <w:rPr>
          <w:rFonts w:asciiTheme="minorHAnsi" w:eastAsia="Times New Roman" w:hAnsiTheme="minorHAnsi" w:cs="Times New Roman"/>
          <w:color w:val="000000" w:themeColor="text1"/>
          <w:sz w:val="24"/>
          <w:szCs w:val="24"/>
        </w:rPr>
        <w:t>, Campinas, SP, v. 23, n. 1, p. 212-230. Disponível em: https://periodicos.sbu.unicamp.br/ojs/index.php/etd/article/view/8656630/26022. Acesso: 14 jun. 2022.</w:t>
      </w:r>
    </w:p>
    <w:p w14:paraId="467722B7" w14:textId="18717B7E" w:rsidR="00D77049" w:rsidRPr="009C58CD" w:rsidRDefault="00000000" w:rsidP="00A709DA">
      <w:pPr>
        <w:spacing w:line="360" w:lineRule="auto"/>
        <w:rPr>
          <w:rFonts w:asciiTheme="minorHAnsi" w:eastAsia="Times New Roman" w:hAnsiTheme="minorHAnsi" w:cs="Times New Roman"/>
          <w:color w:val="000000" w:themeColor="text1"/>
          <w:sz w:val="24"/>
          <w:szCs w:val="24"/>
        </w:rPr>
      </w:pPr>
      <w:r w:rsidRPr="009C58CD">
        <w:rPr>
          <w:rFonts w:asciiTheme="minorHAnsi" w:eastAsia="Times New Roman" w:hAnsiTheme="minorHAnsi" w:cs="Times New Roman"/>
          <w:color w:val="000000" w:themeColor="text1"/>
          <w:sz w:val="24"/>
          <w:szCs w:val="24"/>
        </w:rPr>
        <w:lastRenderedPageBreak/>
        <w:t>SOUZA, R</w:t>
      </w:r>
      <w:r w:rsidR="0071163B" w:rsidRPr="009C58CD">
        <w:rPr>
          <w:rFonts w:asciiTheme="minorHAnsi" w:eastAsia="Times New Roman" w:hAnsiTheme="minorHAnsi" w:cs="Times New Roman"/>
          <w:color w:val="000000" w:themeColor="text1"/>
          <w:sz w:val="24"/>
          <w:szCs w:val="24"/>
        </w:rPr>
        <w:t>ose Fernandes</w:t>
      </w:r>
      <w:r w:rsidRPr="009C58CD">
        <w:rPr>
          <w:rFonts w:asciiTheme="minorHAnsi" w:eastAsia="Times New Roman" w:hAnsiTheme="minorHAnsi" w:cs="Times New Roman"/>
          <w:color w:val="000000" w:themeColor="text1"/>
          <w:sz w:val="24"/>
          <w:szCs w:val="24"/>
        </w:rPr>
        <w:t>; VANZUITA, A</w:t>
      </w:r>
      <w:r w:rsidR="0071163B" w:rsidRPr="009C58CD">
        <w:rPr>
          <w:rFonts w:asciiTheme="minorHAnsi" w:eastAsia="Times New Roman" w:hAnsiTheme="minorHAnsi" w:cs="Times New Roman"/>
          <w:color w:val="000000" w:themeColor="text1"/>
          <w:sz w:val="24"/>
          <w:szCs w:val="24"/>
        </w:rPr>
        <w:t>lexandre</w:t>
      </w:r>
      <w:r w:rsidR="00C23424">
        <w:rPr>
          <w:rFonts w:asciiTheme="minorHAnsi" w:eastAsia="Times New Roman" w:hAnsiTheme="minorHAnsi" w:cs="Times New Roman"/>
          <w:color w:val="000000" w:themeColor="text1"/>
          <w:sz w:val="24"/>
          <w:szCs w:val="24"/>
        </w:rPr>
        <w:t xml:space="preserve"> (2022)</w:t>
      </w:r>
      <w:r w:rsidRPr="009C58CD">
        <w:rPr>
          <w:rFonts w:asciiTheme="minorHAnsi" w:eastAsia="Times New Roman" w:hAnsiTheme="minorHAnsi" w:cs="Times New Roman"/>
          <w:color w:val="000000" w:themeColor="text1"/>
          <w:sz w:val="24"/>
          <w:szCs w:val="24"/>
        </w:rPr>
        <w:t xml:space="preserve">. Ressignificando memórias: quando a (auto)biografia anuncia a luta pela vida. </w:t>
      </w:r>
      <w:r w:rsidRPr="009C58CD">
        <w:rPr>
          <w:rFonts w:asciiTheme="minorHAnsi" w:eastAsia="Times New Roman" w:hAnsiTheme="minorHAnsi" w:cs="Times New Roman"/>
          <w:bCs/>
          <w:i/>
          <w:iCs/>
          <w:color w:val="000000" w:themeColor="text1"/>
          <w:sz w:val="24"/>
          <w:szCs w:val="24"/>
        </w:rPr>
        <w:t>Revista Brasileira de Pesquisa</w:t>
      </w:r>
      <w:r w:rsidRPr="009C58CD">
        <w:rPr>
          <w:rFonts w:asciiTheme="minorHAnsi" w:eastAsia="Times New Roman" w:hAnsiTheme="minorHAnsi" w:cs="Times New Roman"/>
          <w:bCs/>
          <w:color w:val="000000" w:themeColor="text1"/>
          <w:sz w:val="24"/>
          <w:szCs w:val="24"/>
        </w:rPr>
        <w:t xml:space="preserve"> </w:t>
      </w:r>
      <w:r w:rsidRPr="009C58CD">
        <w:rPr>
          <w:rFonts w:asciiTheme="minorHAnsi" w:eastAsia="Times New Roman" w:hAnsiTheme="minorHAnsi" w:cs="Times New Roman"/>
          <w:bCs/>
          <w:i/>
          <w:iCs/>
          <w:color w:val="000000" w:themeColor="text1"/>
          <w:sz w:val="24"/>
          <w:szCs w:val="24"/>
        </w:rPr>
        <w:t>(Auto)</w:t>
      </w:r>
      <w:r w:rsidR="0071163B" w:rsidRPr="009C58CD">
        <w:rPr>
          <w:rFonts w:asciiTheme="minorHAnsi" w:eastAsia="Times New Roman" w:hAnsiTheme="minorHAnsi" w:cs="Times New Roman"/>
          <w:bCs/>
          <w:i/>
          <w:iCs/>
          <w:color w:val="000000" w:themeColor="text1"/>
          <w:sz w:val="24"/>
          <w:szCs w:val="24"/>
        </w:rPr>
        <w:t>Biográfica</w:t>
      </w:r>
      <w:r w:rsidRPr="009C58CD">
        <w:rPr>
          <w:rFonts w:asciiTheme="minorHAnsi" w:eastAsia="Times New Roman" w:hAnsiTheme="minorHAnsi" w:cs="Times New Roman"/>
          <w:color w:val="000000" w:themeColor="text1"/>
          <w:sz w:val="24"/>
          <w:szCs w:val="24"/>
        </w:rPr>
        <w:t xml:space="preserve">, </w:t>
      </w:r>
      <w:r w:rsidR="0071163B" w:rsidRPr="009C58CD">
        <w:rPr>
          <w:rFonts w:asciiTheme="minorHAnsi" w:eastAsia="Times New Roman" w:hAnsiTheme="minorHAnsi" w:cs="Times New Roman"/>
          <w:color w:val="000000" w:themeColor="text1"/>
          <w:sz w:val="24"/>
          <w:szCs w:val="24"/>
        </w:rPr>
        <w:t xml:space="preserve">Salvador, </w:t>
      </w:r>
      <w:r w:rsidRPr="009C58CD">
        <w:rPr>
          <w:rFonts w:asciiTheme="minorHAnsi" w:eastAsia="Times New Roman" w:hAnsiTheme="minorHAnsi" w:cs="Times New Roman"/>
          <w:color w:val="000000" w:themeColor="text1"/>
          <w:sz w:val="24"/>
          <w:szCs w:val="24"/>
        </w:rPr>
        <w:t>v. 7, n. 20, p. 38</w:t>
      </w:r>
      <w:r w:rsidR="0071163B" w:rsidRPr="009C58CD">
        <w:rPr>
          <w:rFonts w:asciiTheme="minorHAnsi" w:eastAsia="Times New Roman" w:hAnsiTheme="minorHAnsi" w:cs="Times New Roman"/>
          <w:color w:val="000000" w:themeColor="text1"/>
          <w:sz w:val="24"/>
          <w:szCs w:val="24"/>
        </w:rPr>
        <w:t>-</w:t>
      </w:r>
      <w:r w:rsidRPr="009C58CD">
        <w:rPr>
          <w:rFonts w:asciiTheme="minorHAnsi" w:eastAsia="Times New Roman" w:hAnsiTheme="minorHAnsi" w:cs="Times New Roman"/>
          <w:color w:val="000000" w:themeColor="text1"/>
          <w:sz w:val="24"/>
          <w:szCs w:val="24"/>
        </w:rPr>
        <w:t>51. Disponível em:</w:t>
      </w:r>
      <w:r w:rsidR="0071163B" w:rsidRPr="009C58CD">
        <w:rPr>
          <w:rFonts w:asciiTheme="minorHAnsi" w:eastAsia="Times New Roman" w:hAnsiTheme="minorHAnsi" w:cs="Times New Roman"/>
          <w:color w:val="000000" w:themeColor="text1"/>
          <w:sz w:val="24"/>
          <w:szCs w:val="24"/>
        </w:rPr>
        <w:t xml:space="preserve"> https://www.revistas.uneb.br/index.php/rbpab/article/view/13697/9661. </w:t>
      </w:r>
      <w:r w:rsidRPr="009C58CD">
        <w:rPr>
          <w:rFonts w:asciiTheme="minorHAnsi" w:eastAsia="Times New Roman" w:hAnsiTheme="minorHAnsi" w:cs="Times New Roman"/>
          <w:color w:val="000000" w:themeColor="text1"/>
          <w:sz w:val="24"/>
          <w:szCs w:val="24"/>
        </w:rPr>
        <w:t>Acesso</w:t>
      </w:r>
      <w:r w:rsidR="0071163B" w:rsidRPr="009C58CD">
        <w:rPr>
          <w:rFonts w:asciiTheme="minorHAnsi" w:eastAsia="Times New Roman" w:hAnsiTheme="minorHAnsi" w:cs="Times New Roman"/>
          <w:color w:val="000000" w:themeColor="text1"/>
          <w:sz w:val="24"/>
          <w:szCs w:val="24"/>
        </w:rPr>
        <w:t xml:space="preserve"> em: </w:t>
      </w:r>
      <w:r w:rsidRPr="009C58CD">
        <w:rPr>
          <w:rFonts w:asciiTheme="minorHAnsi" w:eastAsia="Times New Roman" w:hAnsiTheme="minorHAnsi" w:cs="Times New Roman"/>
          <w:color w:val="000000" w:themeColor="text1"/>
          <w:sz w:val="24"/>
          <w:szCs w:val="24"/>
        </w:rPr>
        <w:t>10 jan. 2023.</w:t>
      </w:r>
    </w:p>
    <w:p w14:paraId="34D753EB" w14:textId="7371CF7D" w:rsidR="00A709DA" w:rsidRPr="009C58CD" w:rsidRDefault="00A709DA" w:rsidP="00A709DA">
      <w:pPr>
        <w:spacing w:line="360" w:lineRule="auto"/>
        <w:rPr>
          <w:rFonts w:asciiTheme="minorHAnsi" w:eastAsia="Times New Roman" w:hAnsiTheme="minorHAnsi" w:cs="Times New Roman"/>
          <w:sz w:val="24"/>
          <w:szCs w:val="24"/>
        </w:rPr>
      </w:pPr>
    </w:p>
    <w:sectPr w:rsidR="00A709DA" w:rsidRPr="009C58CD" w:rsidSect="00B730E8">
      <w:headerReference w:type="default" r:id="rId8"/>
      <w:pgSz w:w="11909" w:h="16834"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1AA0E" w14:textId="77777777" w:rsidR="00535EFE" w:rsidRDefault="00535EFE">
      <w:pPr>
        <w:spacing w:line="240" w:lineRule="auto"/>
      </w:pPr>
      <w:r>
        <w:separator/>
      </w:r>
    </w:p>
  </w:endnote>
  <w:endnote w:type="continuationSeparator" w:id="0">
    <w:p w14:paraId="47111B53" w14:textId="77777777" w:rsidR="00535EFE" w:rsidRDefault="00535EFE">
      <w:pPr>
        <w:spacing w:line="240" w:lineRule="auto"/>
      </w:pPr>
      <w:r>
        <w:continuationSeparator/>
      </w:r>
    </w:p>
  </w:endnote>
  <w:endnote w:id="1">
    <w:p w14:paraId="00000084" w14:textId="452CBF6B" w:rsidR="00D84FB6" w:rsidRPr="00D77049" w:rsidRDefault="00D84FB6">
      <w:pPr>
        <w:spacing w:line="240" w:lineRule="auto"/>
        <w:jc w:val="both"/>
        <w:rPr>
          <w:rFonts w:ascii="Times New Roman" w:hAnsi="Times New Roman" w:cs="Times New Roman"/>
          <w:sz w:val="20"/>
          <w:szCs w:val="20"/>
        </w:rPr>
      </w:pPr>
      <w:r w:rsidRPr="00D77049">
        <w:rPr>
          <w:rFonts w:ascii="Times New Roman" w:hAnsi="Times New Roman" w:cs="Times New Roman"/>
          <w:sz w:val="20"/>
          <w:szCs w:val="20"/>
          <w:vertAlign w:val="superscript"/>
        </w:rPr>
        <w:endnoteRef/>
      </w:r>
      <w:r w:rsidRPr="00D77049">
        <w:rPr>
          <w:rFonts w:ascii="Times New Roman" w:hAnsi="Times New Roman" w:cs="Times New Roman"/>
          <w:sz w:val="20"/>
          <w:szCs w:val="20"/>
        </w:rPr>
        <w:t xml:space="preserve"> </w:t>
      </w:r>
      <w:r>
        <w:rPr>
          <w:rFonts w:ascii="Times New Roman" w:hAnsi="Times New Roman" w:cs="Times New Roman"/>
          <w:sz w:val="20"/>
          <w:szCs w:val="20"/>
        </w:rPr>
        <w:t xml:space="preserve">Termo utilizado por Paulo Freire </w:t>
      </w:r>
      <w:r w:rsidRPr="00D77049">
        <w:rPr>
          <w:rFonts w:ascii="Times New Roman" w:eastAsia="Times New Roman" w:hAnsi="Times New Roman" w:cs="Times New Roman"/>
          <w:sz w:val="20"/>
          <w:szCs w:val="20"/>
        </w:rPr>
        <w:t>para designar os limites impostos pelo sistema opressor e desumanizador que pretende fazer com que as pessoas acreditem que ali terminam as possibilidades de ser mais</w:t>
      </w:r>
      <w:r>
        <w:rPr>
          <w:rFonts w:ascii="Times New Roman" w:eastAsia="Times New Roman" w:hAnsi="Times New Roman" w:cs="Times New Roman"/>
          <w:sz w:val="20"/>
          <w:szCs w:val="20"/>
        </w:rPr>
        <w:t xml:space="preserve"> (Sanches; Gomes, 2021).</w:t>
      </w:r>
    </w:p>
  </w:endnote>
  <w:endnote w:id="2">
    <w:p w14:paraId="0E4F1207" w14:textId="1D8C9E5C" w:rsidR="00EB7FB8" w:rsidRDefault="00EB7FB8">
      <w:pPr>
        <w:pStyle w:val="Textodenotadefim"/>
      </w:pPr>
    </w:p>
  </w:endnote>
  <w:endnote w:id="3">
    <w:p w14:paraId="00000083" w14:textId="6002D228" w:rsidR="00D84FB6" w:rsidRPr="00D77049" w:rsidRDefault="00D84FB6">
      <w:pPr>
        <w:spacing w:line="240" w:lineRule="auto"/>
        <w:jc w:val="both"/>
        <w:rPr>
          <w:rFonts w:ascii="Times New Roman" w:eastAsia="Times New Roman" w:hAnsi="Times New Roman" w:cs="Times New Roman"/>
          <w:sz w:val="20"/>
          <w:szCs w:val="20"/>
        </w:rPr>
      </w:pPr>
      <w:r w:rsidRPr="00D77049">
        <w:rPr>
          <w:rFonts w:ascii="Times New Roman" w:hAnsi="Times New Roman" w:cs="Times New Roman"/>
          <w:sz w:val="20"/>
          <w:szCs w:val="20"/>
          <w:vertAlign w:val="superscript"/>
        </w:rPr>
        <w:endnoteRef/>
      </w:r>
      <w:r w:rsidRPr="00D77049">
        <w:rPr>
          <w:rFonts w:ascii="Times New Roman" w:eastAsia="Times New Roman" w:hAnsi="Times New Roman" w:cs="Times New Roman"/>
          <w:sz w:val="20"/>
          <w:szCs w:val="20"/>
        </w:rPr>
        <w:t xml:space="preserve"> Na educação bancária, os alunos são seres pacíficos que recebem os depósitos de conteúdos de seus professores e</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ao final de um período</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fazem saques daquilo que depositaram através das provas</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Brighente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Mesquida</w:t>
      </w:r>
      <w:proofErr w:type="spellEnd"/>
      <w:r>
        <w:rPr>
          <w:rFonts w:ascii="Times New Roman" w:eastAsia="Times New Roman" w:hAnsi="Times New Roman" w:cs="Times New Roman"/>
          <w:sz w:val="20"/>
          <w:szCs w:val="20"/>
        </w:rPr>
        <w:t>, 2016).</w:t>
      </w:r>
    </w:p>
  </w:endnote>
  <w:endnote w:id="4">
    <w:p w14:paraId="0000007F" w14:textId="549B5ACD" w:rsidR="00D84FB6" w:rsidRDefault="00D84FB6">
      <w:pPr>
        <w:spacing w:line="240" w:lineRule="auto"/>
        <w:jc w:val="both"/>
        <w:rPr>
          <w:rFonts w:ascii="Times New Roman" w:eastAsia="Times New Roman" w:hAnsi="Times New Roman" w:cs="Times New Roman"/>
          <w:sz w:val="20"/>
          <w:szCs w:val="20"/>
        </w:rPr>
      </w:pPr>
      <w:r w:rsidRPr="00D77049">
        <w:rPr>
          <w:rFonts w:ascii="Times New Roman" w:hAnsi="Times New Roman" w:cs="Times New Roman"/>
          <w:sz w:val="20"/>
          <w:szCs w:val="20"/>
          <w:vertAlign w:val="superscript"/>
        </w:rPr>
        <w:endnoteRef/>
      </w:r>
      <w:r w:rsidRPr="00D77049">
        <w:rPr>
          <w:rFonts w:ascii="Times New Roman" w:hAnsi="Times New Roman" w:cs="Times New Roman"/>
          <w:sz w:val="20"/>
          <w:szCs w:val="20"/>
        </w:rPr>
        <w:t xml:space="preserve"> </w:t>
      </w:r>
      <w:r w:rsidRPr="00D77049">
        <w:rPr>
          <w:rFonts w:ascii="Times New Roman" w:eastAsia="Times New Roman" w:hAnsi="Times New Roman" w:cs="Times New Roman"/>
          <w:sz w:val="20"/>
          <w:szCs w:val="20"/>
        </w:rPr>
        <w:t xml:space="preserve">A </w:t>
      </w:r>
      <w:proofErr w:type="spellStart"/>
      <w:r w:rsidRPr="00D77049">
        <w:rPr>
          <w:rFonts w:ascii="Times New Roman" w:eastAsia="Times New Roman" w:hAnsi="Times New Roman" w:cs="Times New Roman"/>
          <w:sz w:val="20"/>
          <w:szCs w:val="20"/>
        </w:rPr>
        <w:t>autodesvalia</w:t>
      </w:r>
      <w:proofErr w:type="spellEnd"/>
      <w:r w:rsidRPr="00D77049">
        <w:rPr>
          <w:rFonts w:ascii="Times New Roman" w:eastAsia="Times New Roman" w:hAnsi="Times New Roman" w:cs="Times New Roman"/>
          <w:sz w:val="20"/>
          <w:szCs w:val="20"/>
        </w:rPr>
        <w:t xml:space="preserve"> é característica dos oprimidos</w:t>
      </w:r>
      <w:r>
        <w:rPr>
          <w:rFonts w:ascii="Times New Roman" w:eastAsia="Times New Roman" w:hAnsi="Times New Roman" w:cs="Times New Roman"/>
          <w:sz w:val="20"/>
          <w:szCs w:val="20"/>
        </w:rPr>
        <w:t>; é</w:t>
      </w:r>
      <w:r w:rsidRPr="00D77049">
        <w:rPr>
          <w:rFonts w:ascii="Times New Roman" w:eastAsia="Times New Roman" w:hAnsi="Times New Roman" w:cs="Times New Roman"/>
          <w:sz w:val="20"/>
          <w:szCs w:val="20"/>
        </w:rPr>
        <w:t xml:space="preserve"> o resultado da introjeção</w:t>
      </w:r>
      <w:r>
        <w:rPr>
          <w:rFonts w:ascii="Times New Roman" w:eastAsia="Times New Roman" w:hAnsi="Times New Roman" w:cs="Times New Roman"/>
          <w:sz w:val="20"/>
          <w:szCs w:val="20"/>
        </w:rPr>
        <w:t xml:space="preserve">, </w:t>
      </w:r>
      <w:r w:rsidRPr="00D77049">
        <w:rPr>
          <w:rFonts w:ascii="Times New Roman" w:eastAsia="Times New Roman" w:hAnsi="Times New Roman" w:cs="Times New Roman"/>
          <w:sz w:val="20"/>
          <w:szCs w:val="20"/>
        </w:rPr>
        <w:t>a partir da visão dos opressores. De tanto ouvirem de si que são incapazes, que nada sabem</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terminam </w:t>
      </w:r>
      <w:r>
        <w:rPr>
          <w:rFonts w:ascii="Times New Roman" w:eastAsia="Times New Roman" w:hAnsi="Times New Roman" w:cs="Times New Roman"/>
          <w:sz w:val="20"/>
          <w:szCs w:val="20"/>
        </w:rPr>
        <w:t xml:space="preserve">convencidos </w:t>
      </w:r>
      <w:r w:rsidRPr="00D77049">
        <w:rPr>
          <w:rFonts w:ascii="Times New Roman" w:eastAsia="Times New Roman" w:hAnsi="Times New Roman" w:cs="Times New Roman"/>
          <w:sz w:val="20"/>
          <w:szCs w:val="20"/>
        </w:rPr>
        <w:t xml:space="preserve">de suas incapacidades (Freire, </w:t>
      </w:r>
      <w:r>
        <w:rPr>
          <w:rFonts w:ascii="Times New Roman" w:eastAsia="Times New Roman" w:hAnsi="Times New Roman" w:cs="Times New Roman"/>
          <w:sz w:val="20"/>
          <w:szCs w:val="20"/>
        </w:rPr>
        <w:t>2019</w:t>
      </w:r>
      <w:r w:rsidRPr="00D77049">
        <w:rPr>
          <w:rFonts w:ascii="Times New Roman" w:eastAsia="Times New Roman" w:hAnsi="Times New Roman" w:cs="Times New Roman"/>
          <w:sz w:val="20"/>
          <w:szCs w:val="20"/>
        </w:rPr>
        <w:t>).</w:t>
      </w:r>
    </w:p>
    <w:p w14:paraId="66F755FE" w14:textId="77777777" w:rsidR="00C23424" w:rsidRPr="00D77049" w:rsidRDefault="00C23424">
      <w:pPr>
        <w:spacing w:line="240" w:lineRule="auto"/>
        <w:jc w:val="both"/>
        <w:rPr>
          <w:rFonts w:ascii="Times New Roman" w:eastAsia="Times New Roman" w:hAnsi="Times New Roman" w:cs="Times New Roman"/>
          <w:sz w:val="20"/>
          <w:szCs w:val="20"/>
        </w:rPr>
      </w:pPr>
    </w:p>
  </w:endnote>
  <w:endnote w:id="5">
    <w:p w14:paraId="00000080" w14:textId="39AAE437" w:rsidR="00D84FB6" w:rsidRDefault="00D84FB6">
      <w:pPr>
        <w:spacing w:line="240" w:lineRule="auto"/>
        <w:jc w:val="both"/>
        <w:rPr>
          <w:rFonts w:ascii="Times New Roman" w:eastAsia="Times New Roman" w:hAnsi="Times New Roman" w:cs="Times New Roman"/>
          <w:sz w:val="20"/>
          <w:szCs w:val="20"/>
        </w:rPr>
      </w:pPr>
      <w:r w:rsidRPr="00D77049">
        <w:rPr>
          <w:rFonts w:ascii="Times New Roman" w:hAnsi="Times New Roman" w:cs="Times New Roman"/>
          <w:sz w:val="20"/>
          <w:szCs w:val="20"/>
          <w:vertAlign w:val="superscript"/>
        </w:rPr>
        <w:endnoteRef/>
      </w:r>
      <w:r w:rsidRPr="00D77049">
        <w:rPr>
          <w:rFonts w:ascii="Times New Roman" w:hAnsi="Times New Roman" w:cs="Times New Roman"/>
          <w:sz w:val="20"/>
          <w:szCs w:val="20"/>
        </w:rPr>
        <w:t xml:space="preserve"> </w:t>
      </w:r>
      <w:r w:rsidRPr="00D77049">
        <w:rPr>
          <w:rFonts w:ascii="Times New Roman" w:eastAsia="Times New Roman" w:hAnsi="Times New Roman" w:cs="Times New Roman"/>
          <w:sz w:val="20"/>
          <w:szCs w:val="20"/>
        </w:rPr>
        <w:t>Freire (</w:t>
      </w:r>
      <w:r>
        <w:rPr>
          <w:rFonts w:ascii="Times New Roman" w:eastAsia="Times New Roman" w:hAnsi="Times New Roman" w:cs="Times New Roman"/>
          <w:sz w:val="20"/>
          <w:szCs w:val="20"/>
        </w:rPr>
        <w:t>2019</w:t>
      </w:r>
      <w:r w:rsidRPr="00D77049">
        <w:rPr>
          <w:rFonts w:ascii="Times New Roman" w:eastAsia="Times New Roman" w:hAnsi="Times New Roman" w:cs="Times New Roman"/>
          <w:sz w:val="20"/>
          <w:szCs w:val="20"/>
        </w:rPr>
        <w:t xml:space="preserve">) acredita que, ontologicamente e historicamente, mulheres e homens podem ser capazes de </w:t>
      </w:r>
      <w:r>
        <w:rPr>
          <w:rFonts w:ascii="Times New Roman" w:eastAsia="Times New Roman" w:hAnsi="Times New Roman" w:cs="Times New Roman"/>
          <w:sz w:val="20"/>
          <w:szCs w:val="20"/>
        </w:rPr>
        <w:t xml:space="preserve">se </w:t>
      </w:r>
      <w:r w:rsidRPr="00D77049">
        <w:rPr>
          <w:rFonts w:ascii="Times New Roman" w:eastAsia="Times New Roman" w:hAnsi="Times New Roman" w:cs="Times New Roman"/>
          <w:sz w:val="20"/>
          <w:szCs w:val="20"/>
        </w:rPr>
        <w:t>perceber</w:t>
      </w:r>
      <w:r>
        <w:rPr>
          <w:rFonts w:ascii="Times New Roman" w:eastAsia="Times New Roman" w:hAnsi="Times New Roman" w:cs="Times New Roman"/>
          <w:sz w:val="20"/>
          <w:szCs w:val="20"/>
        </w:rPr>
        <w:t>em</w:t>
      </w:r>
      <w:r w:rsidRPr="00D77049">
        <w:rPr>
          <w:rFonts w:ascii="Times New Roman" w:eastAsia="Times New Roman" w:hAnsi="Times New Roman" w:cs="Times New Roman"/>
          <w:sz w:val="20"/>
          <w:szCs w:val="20"/>
        </w:rPr>
        <w:t xml:space="preserve"> livres</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a partir da reflexão</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ação, de um diálogo crítico e permanente.</w:t>
      </w:r>
    </w:p>
    <w:p w14:paraId="6C01DDE1" w14:textId="77777777" w:rsidR="00C23424" w:rsidRPr="00D77049" w:rsidRDefault="00C23424">
      <w:pPr>
        <w:spacing w:line="240" w:lineRule="auto"/>
        <w:jc w:val="both"/>
        <w:rPr>
          <w:rFonts w:ascii="Times New Roman" w:eastAsia="Times New Roman" w:hAnsi="Times New Roman" w:cs="Times New Roman"/>
          <w:sz w:val="20"/>
          <w:szCs w:val="20"/>
        </w:rPr>
      </w:pPr>
    </w:p>
  </w:endnote>
  <w:endnote w:id="6">
    <w:p w14:paraId="00000081" w14:textId="1EAA0105" w:rsidR="00D84FB6" w:rsidRDefault="00D84FB6">
      <w:pPr>
        <w:spacing w:line="240" w:lineRule="auto"/>
        <w:jc w:val="both"/>
        <w:rPr>
          <w:rFonts w:ascii="Times New Roman" w:eastAsia="Times New Roman" w:hAnsi="Times New Roman" w:cs="Times New Roman"/>
          <w:sz w:val="20"/>
          <w:szCs w:val="20"/>
        </w:rPr>
      </w:pPr>
      <w:r w:rsidRPr="00D77049">
        <w:rPr>
          <w:rFonts w:ascii="Times New Roman" w:hAnsi="Times New Roman" w:cs="Times New Roman"/>
          <w:sz w:val="20"/>
          <w:szCs w:val="20"/>
          <w:vertAlign w:val="superscript"/>
        </w:rPr>
        <w:endnoteRef/>
      </w:r>
      <w:r w:rsidRPr="00D77049">
        <w:rPr>
          <w:rFonts w:ascii="Times New Roman" w:eastAsia="Times New Roman" w:hAnsi="Times New Roman" w:cs="Times New Roman"/>
          <w:sz w:val="20"/>
          <w:szCs w:val="20"/>
        </w:rPr>
        <w:t xml:space="preserve"> Máscara é a referencia ao artefato usado na época da escravidão</w:t>
      </w:r>
      <w:r>
        <w:rPr>
          <w:rFonts w:ascii="Times New Roman" w:eastAsia="Times New Roman" w:hAnsi="Times New Roman" w:cs="Times New Roman"/>
          <w:sz w:val="20"/>
          <w:szCs w:val="20"/>
        </w:rPr>
        <w:t xml:space="preserve">, que tapava </w:t>
      </w:r>
      <w:r w:rsidRPr="00D77049">
        <w:rPr>
          <w:rFonts w:ascii="Times New Roman" w:eastAsia="Times New Roman" w:hAnsi="Times New Roman" w:cs="Times New Roman"/>
          <w:sz w:val="20"/>
          <w:szCs w:val="20"/>
        </w:rPr>
        <w:t>a boca do negro escravizado.</w:t>
      </w:r>
      <w:r>
        <w:rPr>
          <w:rFonts w:ascii="Times New Roman" w:eastAsia="Times New Roman" w:hAnsi="Times New Roman" w:cs="Times New Roman"/>
          <w:sz w:val="20"/>
          <w:szCs w:val="20"/>
        </w:rPr>
        <w:t xml:space="preserve"> </w:t>
      </w:r>
      <w:r w:rsidRPr="00D77049">
        <w:rPr>
          <w:rFonts w:ascii="Times New Roman" w:eastAsia="Times New Roman" w:hAnsi="Times New Roman" w:cs="Times New Roman"/>
          <w:sz w:val="20"/>
          <w:szCs w:val="20"/>
        </w:rPr>
        <w:t>É símbolo de silenciamento, invisibilização, apagamento do ser</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Kilomba</w:t>
      </w:r>
      <w:proofErr w:type="spellEnd"/>
      <w:r>
        <w:rPr>
          <w:rFonts w:ascii="Times New Roman" w:eastAsia="Times New Roman" w:hAnsi="Times New Roman" w:cs="Times New Roman"/>
          <w:sz w:val="20"/>
          <w:szCs w:val="20"/>
        </w:rPr>
        <w:t>, 2020).</w:t>
      </w:r>
    </w:p>
    <w:p w14:paraId="7AF5CF17" w14:textId="77777777" w:rsidR="00C23424" w:rsidRPr="00D77049" w:rsidRDefault="00C23424">
      <w:pPr>
        <w:spacing w:line="240" w:lineRule="auto"/>
        <w:jc w:val="both"/>
        <w:rPr>
          <w:rFonts w:ascii="Times New Roman" w:eastAsia="Times New Roman" w:hAnsi="Times New Roman" w:cs="Times New Roman"/>
          <w:sz w:val="20"/>
          <w:szCs w:val="20"/>
        </w:rPr>
      </w:pPr>
    </w:p>
  </w:endnote>
  <w:endnote w:id="7">
    <w:p w14:paraId="00000082" w14:textId="3A3DA11D" w:rsidR="00D84FB6" w:rsidRPr="00D77049" w:rsidRDefault="00D84FB6">
      <w:pPr>
        <w:spacing w:line="240" w:lineRule="auto"/>
        <w:jc w:val="both"/>
        <w:rPr>
          <w:rFonts w:ascii="Times New Roman" w:eastAsia="Times New Roman" w:hAnsi="Times New Roman" w:cs="Times New Roman"/>
          <w:sz w:val="20"/>
          <w:szCs w:val="20"/>
        </w:rPr>
      </w:pPr>
      <w:r w:rsidRPr="00D77049">
        <w:rPr>
          <w:rFonts w:ascii="Times New Roman" w:hAnsi="Times New Roman" w:cs="Times New Roman"/>
          <w:sz w:val="20"/>
          <w:szCs w:val="20"/>
          <w:vertAlign w:val="superscript"/>
        </w:rPr>
        <w:endnoteRef/>
      </w:r>
      <w:r w:rsidRPr="00D77049">
        <w:rPr>
          <w:rFonts w:ascii="Times New Roman" w:hAnsi="Times New Roman" w:cs="Times New Roman"/>
          <w:sz w:val="20"/>
          <w:szCs w:val="20"/>
        </w:rPr>
        <w:t xml:space="preserve"> </w:t>
      </w:r>
      <w:r w:rsidRPr="00D77049">
        <w:rPr>
          <w:rFonts w:ascii="Times New Roman" w:eastAsia="Times New Roman" w:hAnsi="Times New Roman" w:cs="Times New Roman"/>
          <w:sz w:val="20"/>
          <w:szCs w:val="20"/>
        </w:rPr>
        <w:t xml:space="preserve">Segundo </w:t>
      </w:r>
      <w:proofErr w:type="spellStart"/>
      <w:r w:rsidRPr="00D77049">
        <w:rPr>
          <w:rFonts w:ascii="Times New Roman" w:eastAsia="Times New Roman" w:hAnsi="Times New Roman" w:cs="Times New Roman"/>
          <w:sz w:val="20"/>
          <w:szCs w:val="20"/>
        </w:rPr>
        <w:t>Kilomba</w:t>
      </w:r>
      <w:proofErr w:type="spellEnd"/>
      <w:r w:rsidRPr="00D77049">
        <w:rPr>
          <w:rFonts w:ascii="Times New Roman" w:eastAsia="Times New Roman" w:hAnsi="Times New Roman" w:cs="Times New Roman"/>
          <w:sz w:val="20"/>
          <w:szCs w:val="20"/>
        </w:rPr>
        <w:t xml:space="preserve"> (20</w:t>
      </w:r>
      <w:r>
        <w:rPr>
          <w:rFonts w:ascii="Times New Roman" w:eastAsia="Times New Roman" w:hAnsi="Times New Roman" w:cs="Times New Roman"/>
          <w:sz w:val="20"/>
          <w:szCs w:val="20"/>
        </w:rPr>
        <w:t>20</w:t>
      </w:r>
      <w:r w:rsidRPr="00D77049">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a negação é um mecanismo do ego que opera a inconsciente</w:t>
      </w:r>
      <w:r>
        <w:rPr>
          <w:rFonts w:ascii="Times New Roman" w:eastAsia="Times New Roman" w:hAnsi="Times New Roman" w:cs="Times New Roman"/>
          <w:sz w:val="20"/>
          <w:szCs w:val="20"/>
        </w:rPr>
        <w:t xml:space="preserve">mente, </w:t>
      </w:r>
      <w:r w:rsidRPr="00D77049">
        <w:rPr>
          <w:rFonts w:ascii="Times New Roman" w:eastAsia="Times New Roman" w:hAnsi="Times New Roman" w:cs="Times New Roman"/>
          <w:sz w:val="20"/>
          <w:szCs w:val="20"/>
        </w:rPr>
        <w:t xml:space="preserve">protegendo </w:t>
      </w:r>
      <w:r>
        <w:rPr>
          <w:rFonts w:ascii="Times New Roman" w:eastAsia="Times New Roman" w:hAnsi="Times New Roman" w:cs="Times New Roman"/>
          <w:sz w:val="20"/>
          <w:szCs w:val="20"/>
        </w:rPr>
        <w:t xml:space="preserve">cada um </w:t>
      </w:r>
      <w:r w:rsidRPr="00D77049">
        <w:rPr>
          <w:rFonts w:ascii="Times New Roman" w:eastAsia="Times New Roman" w:hAnsi="Times New Roman" w:cs="Times New Roman"/>
          <w:sz w:val="20"/>
          <w:szCs w:val="20"/>
        </w:rPr>
        <w:t>de conflitos emocionais a partir da recusa</w:t>
      </w:r>
      <w:r>
        <w:rPr>
          <w:rFonts w:ascii="Times New Roman" w:eastAsia="Times New Roman" w:hAnsi="Times New Roman" w:cs="Times New Roman"/>
          <w:sz w:val="20"/>
          <w:szCs w:val="20"/>
        </w:rPr>
        <w:t xml:space="preserve"> – processo </w:t>
      </w:r>
      <w:r w:rsidRPr="00D77049">
        <w:rPr>
          <w:rFonts w:ascii="Times New Roman" w:eastAsia="Times New Roman" w:hAnsi="Times New Roman" w:cs="Times New Roman"/>
          <w:sz w:val="20"/>
          <w:szCs w:val="20"/>
        </w:rPr>
        <w:t xml:space="preserve">de não reconhecimento da verdade. Posterior </w:t>
      </w:r>
      <w:r>
        <w:rPr>
          <w:rFonts w:ascii="Times New Roman" w:eastAsia="Times New Roman" w:hAnsi="Times New Roman" w:cs="Times New Roman"/>
          <w:sz w:val="20"/>
          <w:szCs w:val="20"/>
        </w:rPr>
        <w:t>à</w:t>
      </w:r>
      <w:r w:rsidRPr="00D77049">
        <w:rPr>
          <w:rFonts w:ascii="Times New Roman" w:eastAsia="Times New Roman" w:hAnsi="Times New Roman" w:cs="Times New Roman"/>
          <w:sz w:val="20"/>
          <w:szCs w:val="20"/>
        </w:rPr>
        <w:t xml:space="preserve"> negação</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vem a culpa no processo em que o indivíduo impõe ao outro a responsabilidade, daquilo que teme em reconhecer em si mesmo. Depois</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a vergonha está conectada ao sentido de percepção</w:t>
      </w:r>
      <w:r>
        <w:rPr>
          <w:rFonts w:ascii="Times New Roman" w:eastAsia="Times New Roman" w:hAnsi="Times New Roman" w:cs="Times New Roman"/>
          <w:sz w:val="20"/>
          <w:szCs w:val="20"/>
        </w:rPr>
        <w:t xml:space="preserve">, </w:t>
      </w:r>
      <w:r w:rsidRPr="00D77049">
        <w:rPr>
          <w:rFonts w:ascii="Times New Roman" w:eastAsia="Times New Roman" w:hAnsi="Times New Roman" w:cs="Times New Roman"/>
          <w:sz w:val="20"/>
          <w:szCs w:val="20"/>
        </w:rPr>
        <w:t>ajudando a perceber as discrepâncias</w:t>
      </w:r>
      <w:r>
        <w:rPr>
          <w:rFonts w:ascii="Times New Roman" w:eastAsia="Times New Roman" w:hAnsi="Times New Roman" w:cs="Times New Roman"/>
          <w:sz w:val="20"/>
          <w:szCs w:val="20"/>
        </w:rPr>
        <w:t xml:space="preserve"> – </w:t>
      </w:r>
      <w:r w:rsidRPr="00D77049">
        <w:rPr>
          <w:rFonts w:ascii="Times New Roman" w:eastAsia="Times New Roman" w:hAnsi="Times New Roman" w:cs="Times New Roman"/>
          <w:sz w:val="20"/>
          <w:szCs w:val="20"/>
        </w:rPr>
        <w:t>resultado desse conflito. Em seguida</w:t>
      </w:r>
      <w:r>
        <w:rPr>
          <w:rFonts w:ascii="Times New Roman" w:eastAsia="Times New Roman" w:hAnsi="Times New Roman" w:cs="Times New Roman"/>
          <w:sz w:val="20"/>
          <w:szCs w:val="20"/>
        </w:rPr>
        <w:t>, tem-se o</w:t>
      </w:r>
      <w:r w:rsidRPr="00D77049">
        <w:rPr>
          <w:rFonts w:ascii="Times New Roman" w:eastAsia="Times New Roman" w:hAnsi="Times New Roman" w:cs="Times New Roman"/>
          <w:sz w:val="20"/>
          <w:szCs w:val="20"/>
        </w:rPr>
        <w:t xml:space="preserve"> reconhecimento</w:t>
      </w:r>
      <w:r>
        <w:rPr>
          <w:rFonts w:ascii="Times New Roman" w:eastAsia="Times New Roman" w:hAnsi="Times New Roman" w:cs="Times New Roman"/>
          <w:sz w:val="20"/>
          <w:szCs w:val="20"/>
        </w:rPr>
        <w:t>,</w:t>
      </w:r>
      <w:r w:rsidRPr="00D77049">
        <w:rPr>
          <w:rFonts w:ascii="Times New Roman" w:eastAsia="Times New Roman" w:hAnsi="Times New Roman" w:cs="Times New Roman"/>
          <w:sz w:val="20"/>
          <w:szCs w:val="20"/>
        </w:rPr>
        <w:t xml:space="preserve"> que é a passagem da fantasia </w:t>
      </w:r>
      <w:r>
        <w:rPr>
          <w:rFonts w:ascii="Times New Roman" w:eastAsia="Times New Roman" w:hAnsi="Times New Roman" w:cs="Times New Roman"/>
          <w:sz w:val="20"/>
          <w:szCs w:val="20"/>
        </w:rPr>
        <w:t>à</w:t>
      </w:r>
      <w:r w:rsidRPr="00D77049">
        <w:rPr>
          <w:rFonts w:ascii="Times New Roman" w:eastAsia="Times New Roman" w:hAnsi="Times New Roman" w:cs="Times New Roman"/>
          <w:sz w:val="20"/>
          <w:szCs w:val="20"/>
        </w:rPr>
        <w:t xml:space="preserve"> realidade</w:t>
      </w:r>
      <w:r>
        <w:rPr>
          <w:rFonts w:ascii="Times New Roman" w:eastAsia="Times New Roman" w:hAnsi="Times New Roman" w:cs="Times New Roman"/>
          <w:sz w:val="20"/>
          <w:szCs w:val="20"/>
        </w:rPr>
        <w:t>. P</w:t>
      </w:r>
      <w:r w:rsidRPr="00D77049">
        <w:rPr>
          <w:rFonts w:ascii="Times New Roman" w:eastAsia="Times New Roman" w:hAnsi="Times New Roman" w:cs="Times New Roman"/>
          <w:sz w:val="20"/>
          <w:szCs w:val="20"/>
        </w:rPr>
        <w:t>or fim</w:t>
      </w:r>
      <w:r>
        <w:rPr>
          <w:rFonts w:ascii="Times New Roman" w:eastAsia="Times New Roman" w:hAnsi="Times New Roman" w:cs="Times New Roman"/>
          <w:sz w:val="20"/>
          <w:szCs w:val="20"/>
        </w:rPr>
        <w:t>, tem-se</w:t>
      </w:r>
      <w:r w:rsidRPr="00D77049">
        <w:rPr>
          <w:rFonts w:ascii="Times New Roman" w:eastAsia="Times New Roman" w:hAnsi="Times New Roman" w:cs="Times New Roman"/>
          <w:sz w:val="20"/>
          <w:szCs w:val="20"/>
        </w:rPr>
        <w:t xml:space="preserve"> a reparação</w:t>
      </w:r>
      <w:r>
        <w:rPr>
          <w:rFonts w:ascii="Times New Roman" w:eastAsia="Times New Roman" w:hAnsi="Times New Roman" w:cs="Times New Roman"/>
          <w:sz w:val="20"/>
          <w:szCs w:val="20"/>
        </w:rPr>
        <w:t>, que</w:t>
      </w:r>
      <w:r w:rsidRPr="00D77049">
        <w:rPr>
          <w:rFonts w:ascii="Times New Roman" w:eastAsia="Times New Roman" w:hAnsi="Times New Roman" w:cs="Times New Roman"/>
          <w:sz w:val="20"/>
          <w:szCs w:val="20"/>
        </w:rPr>
        <w:t xml:space="preserve"> é o ato de reparar o mal causado </w:t>
      </w:r>
      <w:r>
        <w:rPr>
          <w:rFonts w:ascii="Times New Roman" w:eastAsia="Times New Roman" w:hAnsi="Times New Roman" w:cs="Times New Roman"/>
          <w:sz w:val="20"/>
          <w:szCs w:val="20"/>
        </w:rPr>
        <w:t xml:space="preserve">por meio das </w:t>
      </w:r>
      <w:r w:rsidRPr="00D77049">
        <w:rPr>
          <w:rFonts w:ascii="Times New Roman" w:eastAsia="Times New Roman" w:hAnsi="Times New Roman" w:cs="Times New Roman"/>
          <w:sz w:val="20"/>
          <w:szCs w:val="20"/>
        </w:rPr>
        <w:t>mudanças de estruturas, abandon</w:t>
      </w:r>
      <w:r>
        <w:rPr>
          <w:rFonts w:ascii="Times New Roman" w:eastAsia="Times New Roman" w:hAnsi="Times New Roman" w:cs="Times New Roman"/>
          <w:sz w:val="20"/>
          <w:szCs w:val="20"/>
        </w:rPr>
        <w:t xml:space="preserve">ando </w:t>
      </w:r>
      <w:r w:rsidRPr="00D77049">
        <w:rPr>
          <w:rFonts w:ascii="Times New Roman" w:eastAsia="Times New Roman" w:hAnsi="Times New Roman" w:cs="Times New Roman"/>
          <w:sz w:val="20"/>
          <w:szCs w:val="20"/>
        </w:rPr>
        <w:t>os privilégios.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2">
    <w:altName w:val="Arial"/>
    <w:panose1 w:val="020B0604020202020204"/>
    <w:charset w:val="00"/>
    <w:family w:val="roman"/>
    <w:notTrueType/>
    <w:pitch w:val="default"/>
  </w:font>
  <w:font w:name="Arial-ItalicMT">
    <w:altName w:val="Arial"/>
    <w:panose1 w:val="020B0604020202020204"/>
    <w:charset w:val="00"/>
    <w:family w:val="roman"/>
    <w:notTrueType/>
    <w:pitch w:val="default"/>
  </w:font>
  <w:font w:name="ArialMT">
    <w:altName w:val="Arial"/>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C81AE" w14:textId="77777777" w:rsidR="00535EFE" w:rsidRDefault="00535EFE">
      <w:pPr>
        <w:spacing w:line="240" w:lineRule="auto"/>
      </w:pPr>
      <w:r>
        <w:separator/>
      </w:r>
    </w:p>
  </w:footnote>
  <w:footnote w:type="continuationSeparator" w:id="0">
    <w:p w14:paraId="2D024255" w14:textId="77777777" w:rsidR="00535EFE" w:rsidRDefault="00535E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E292D" w14:textId="5B38ED96" w:rsidR="00D77049" w:rsidRPr="00D77049" w:rsidRDefault="00D77049">
    <w:pPr>
      <w:pStyle w:val="Cabealho"/>
      <w:jc w:val="right"/>
      <w:rPr>
        <w:rFonts w:ascii="Times New Roman" w:hAnsi="Times New Roman" w:cs="Times New Roman"/>
        <w:sz w:val="24"/>
        <w:szCs w:val="24"/>
      </w:rPr>
    </w:pPr>
  </w:p>
  <w:p w14:paraId="53B0C800" w14:textId="77777777" w:rsidR="00D77049" w:rsidRDefault="00D7704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C6434E6"/>
    <w:lvl w:ilvl="0">
      <w:start w:val="1"/>
      <w:numFmt w:val="decimal"/>
      <w:pStyle w:val="Numerada"/>
      <w:lvlText w:val="%1."/>
      <w:lvlJc w:val="left"/>
      <w:pPr>
        <w:tabs>
          <w:tab w:val="num" w:pos="360"/>
        </w:tabs>
        <w:ind w:left="360" w:hanging="360"/>
      </w:pPr>
    </w:lvl>
  </w:abstractNum>
  <w:abstractNum w:abstractNumId="1" w15:restartNumberingAfterBreak="0">
    <w:nsid w:val="74AA6768"/>
    <w:multiLevelType w:val="hybridMultilevel"/>
    <w:tmpl w:val="7AD49D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04607496">
    <w:abstractNumId w:val="0"/>
  </w:num>
  <w:num w:numId="2" w16cid:durableId="1035928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6F"/>
    <w:rsid w:val="00031B7B"/>
    <w:rsid w:val="00053F6E"/>
    <w:rsid w:val="00056D08"/>
    <w:rsid w:val="000858D2"/>
    <w:rsid w:val="00085A2A"/>
    <w:rsid w:val="000945BF"/>
    <w:rsid w:val="000C12BA"/>
    <w:rsid w:val="000D3754"/>
    <w:rsid w:val="00150505"/>
    <w:rsid w:val="00182A33"/>
    <w:rsid w:val="0018749E"/>
    <w:rsid w:val="00190C9B"/>
    <w:rsid w:val="001B2F5F"/>
    <w:rsid w:val="001D1504"/>
    <w:rsid w:val="00205496"/>
    <w:rsid w:val="0022068E"/>
    <w:rsid w:val="00292D81"/>
    <w:rsid w:val="002C5C6C"/>
    <w:rsid w:val="0032200D"/>
    <w:rsid w:val="00323E85"/>
    <w:rsid w:val="0033635B"/>
    <w:rsid w:val="003519C1"/>
    <w:rsid w:val="00364604"/>
    <w:rsid w:val="004123BF"/>
    <w:rsid w:val="00422F4B"/>
    <w:rsid w:val="004324A6"/>
    <w:rsid w:val="00436B2F"/>
    <w:rsid w:val="00444F22"/>
    <w:rsid w:val="00466B47"/>
    <w:rsid w:val="005254A0"/>
    <w:rsid w:val="00535EFE"/>
    <w:rsid w:val="005377AB"/>
    <w:rsid w:val="00560346"/>
    <w:rsid w:val="0056494A"/>
    <w:rsid w:val="0057056B"/>
    <w:rsid w:val="0063338B"/>
    <w:rsid w:val="0066257C"/>
    <w:rsid w:val="006A22B5"/>
    <w:rsid w:val="0071163B"/>
    <w:rsid w:val="00713F68"/>
    <w:rsid w:val="00722BC1"/>
    <w:rsid w:val="00724841"/>
    <w:rsid w:val="007416F3"/>
    <w:rsid w:val="00805067"/>
    <w:rsid w:val="0084185A"/>
    <w:rsid w:val="008718C2"/>
    <w:rsid w:val="008A6D11"/>
    <w:rsid w:val="008E2C82"/>
    <w:rsid w:val="00903377"/>
    <w:rsid w:val="00907EA2"/>
    <w:rsid w:val="009A6710"/>
    <w:rsid w:val="009C58CD"/>
    <w:rsid w:val="00A52960"/>
    <w:rsid w:val="00A55302"/>
    <w:rsid w:val="00A6726F"/>
    <w:rsid w:val="00A709DA"/>
    <w:rsid w:val="00A82D59"/>
    <w:rsid w:val="00A91DA1"/>
    <w:rsid w:val="00AA367D"/>
    <w:rsid w:val="00AC54C7"/>
    <w:rsid w:val="00B014A0"/>
    <w:rsid w:val="00B730E8"/>
    <w:rsid w:val="00BB52F5"/>
    <w:rsid w:val="00BC6B9F"/>
    <w:rsid w:val="00BD18FA"/>
    <w:rsid w:val="00BF3201"/>
    <w:rsid w:val="00C23424"/>
    <w:rsid w:val="00C46B1C"/>
    <w:rsid w:val="00C97A0D"/>
    <w:rsid w:val="00CA42CF"/>
    <w:rsid w:val="00CC5B5F"/>
    <w:rsid w:val="00CC6A0B"/>
    <w:rsid w:val="00CE1BE4"/>
    <w:rsid w:val="00CE3869"/>
    <w:rsid w:val="00CF2750"/>
    <w:rsid w:val="00D03FDC"/>
    <w:rsid w:val="00D06EB6"/>
    <w:rsid w:val="00D15E2A"/>
    <w:rsid w:val="00D16A9A"/>
    <w:rsid w:val="00D17DF6"/>
    <w:rsid w:val="00D405A8"/>
    <w:rsid w:val="00D50942"/>
    <w:rsid w:val="00D77049"/>
    <w:rsid w:val="00D84BF9"/>
    <w:rsid w:val="00D84FB6"/>
    <w:rsid w:val="00DE5813"/>
    <w:rsid w:val="00E12E04"/>
    <w:rsid w:val="00E651F0"/>
    <w:rsid w:val="00E81D1E"/>
    <w:rsid w:val="00EB7FB8"/>
    <w:rsid w:val="00EE4ED4"/>
    <w:rsid w:val="00F829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970B"/>
  <w15:docId w15:val="{855CDEA3-2847-E24D-880F-12695208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D77049"/>
    <w:pPr>
      <w:tabs>
        <w:tab w:val="center" w:pos="4252"/>
        <w:tab w:val="right" w:pos="8504"/>
      </w:tabs>
      <w:spacing w:line="240" w:lineRule="auto"/>
    </w:pPr>
  </w:style>
  <w:style w:type="character" w:customStyle="1" w:styleId="CabealhoChar">
    <w:name w:val="Cabeçalho Char"/>
    <w:basedOn w:val="Fontepargpadro"/>
    <w:link w:val="Cabealho"/>
    <w:uiPriority w:val="99"/>
    <w:rsid w:val="00D77049"/>
  </w:style>
  <w:style w:type="paragraph" w:styleId="Rodap">
    <w:name w:val="footer"/>
    <w:basedOn w:val="Normal"/>
    <w:next w:val="Primeirorecuodecorpodetexto"/>
    <w:link w:val="RodapChar"/>
    <w:uiPriority w:val="99"/>
    <w:unhideWhenUsed/>
    <w:rsid w:val="00D77049"/>
    <w:pPr>
      <w:tabs>
        <w:tab w:val="center" w:pos="4252"/>
        <w:tab w:val="right" w:pos="8504"/>
      </w:tabs>
      <w:spacing w:line="240" w:lineRule="auto"/>
    </w:pPr>
  </w:style>
  <w:style w:type="character" w:customStyle="1" w:styleId="RodapChar">
    <w:name w:val="Rodapé Char"/>
    <w:basedOn w:val="Fontepargpadro"/>
    <w:link w:val="Rodap"/>
    <w:uiPriority w:val="99"/>
    <w:rsid w:val="00D77049"/>
  </w:style>
  <w:style w:type="character" w:styleId="Hyperlink">
    <w:name w:val="Hyperlink"/>
    <w:basedOn w:val="Fontepargpadro"/>
    <w:uiPriority w:val="99"/>
    <w:unhideWhenUsed/>
    <w:rsid w:val="00D77049"/>
    <w:rPr>
      <w:color w:val="0000FF" w:themeColor="hyperlink"/>
      <w:u w:val="single"/>
    </w:rPr>
  </w:style>
  <w:style w:type="character" w:styleId="MenoPendente">
    <w:name w:val="Unresolved Mention"/>
    <w:basedOn w:val="Fontepargpadro"/>
    <w:uiPriority w:val="99"/>
    <w:semiHidden/>
    <w:unhideWhenUsed/>
    <w:rsid w:val="00D77049"/>
    <w:rPr>
      <w:color w:val="605E5C"/>
      <w:shd w:val="clear" w:color="auto" w:fill="E1DFDD"/>
    </w:rPr>
  </w:style>
  <w:style w:type="character" w:customStyle="1" w:styleId="fontstyle01">
    <w:name w:val="fontstyle01"/>
    <w:basedOn w:val="Fontepargpadro"/>
    <w:rsid w:val="00A82D59"/>
    <w:rPr>
      <w:rFonts w:ascii="ArialMT2" w:hAnsi="ArialMT2" w:hint="default"/>
      <w:b w:val="0"/>
      <w:bCs w:val="0"/>
      <w:i w:val="0"/>
      <w:iCs w:val="0"/>
      <w:color w:val="242021"/>
      <w:sz w:val="20"/>
      <w:szCs w:val="20"/>
    </w:rPr>
  </w:style>
  <w:style w:type="character" w:customStyle="1" w:styleId="fontstyle11">
    <w:name w:val="fontstyle11"/>
    <w:basedOn w:val="Fontepargpadro"/>
    <w:rsid w:val="00A82D59"/>
    <w:rPr>
      <w:rFonts w:ascii="Arial-ItalicMT" w:hAnsi="Arial-ItalicMT" w:hint="default"/>
      <w:b w:val="0"/>
      <w:bCs w:val="0"/>
      <w:i/>
      <w:iCs/>
      <w:color w:val="242021"/>
      <w:sz w:val="20"/>
      <w:szCs w:val="20"/>
    </w:rPr>
  </w:style>
  <w:style w:type="character" w:customStyle="1" w:styleId="fontstyle31">
    <w:name w:val="fontstyle31"/>
    <w:basedOn w:val="Fontepargpadro"/>
    <w:rsid w:val="00A82D59"/>
    <w:rPr>
      <w:rFonts w:ascii="ArialMT" w:hAnsi="ArialMT" w:hint="default"/>
      <w:b w:val="0"/>
      <w:bCs w:val="0"/>
      <w:i w:val="0"/>
      <w:iCs w:val="0"/>
      <w:color w:val="242021"/>
      <w:sz w:val="20"/>
      <w:szCs w:val="20"/>
    </w:rPr>
  </w:style>
  <w:style w:type="paragraph" w:styleId="Textodenotaderodap">
    <w:name w:val="footnote text"/>
    <w:basedOn w:val="Normal"/>
    <w:link w:val="TextodenotaderodapChar"/>
    <w:uiPriority w:val="99"/>
    <w:semiHidden/>
    <w:unhideWhenUsed/>
    <w:rsid w:val="00EB7FB8"/>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EB7FB8"/>
    <w:rPr>
      <w:sz w:val="20"/>
      <w:szCs w:val="20"/>
    </w:rPr>
  </w:style>
  <w:style w:type="character" w:styleId="Refdenotaderodap">
    <w:name w:val="footnote reference"/>
    <w:basedOn w:val="Fontepargpadro"/>
    <w:uiPriority w:val="99"/>
    <w:semiHidden/>
    <w:unhideWhenUsed/>
    <w:rsid w:val="00EB7FB8"/>
    <w:rPr>
      <w:vertAlign w:val="superscript"/>
    </w:rPr>
  </w:style>
  <w:style w:type="paragraph" w:styleId="Textodenotadefim">
    <w:name w:val="endnote text"/>
    <w:basedOn w:val="Normal"/>
    <w:next w:val="Ttulodanota"/>
    <w:link w:val="TextodenotadefimChar"/>
    <w:uiPriority w:val="99"/>
    <w:semiHidden/>
    <w:unhideWhenUsed/>
    <w:rsid w:val="00EB7FB8"/>
    <w:pPr>
      <w:spacing w:line="240" w:lineRule="auto"/>
    </w:pPr>
    <w:rPr>
      <w:sz w:val="20"/>
      <w:szCs w:val="20"/>
    </w:rPr>
  </w:style>
  <w:style w:type="character" w:customStyle="1" w:styleId="TextodenotadefimChar">
    <w:name w:val="Texto de nota de fim Char"/>
    <w:basedOn w:val="Fontepargpadro"/>
    <w:link w:val="Textodenotadefim"/>
    <w:uiPriority w:val="99"/>
    <w:semiHidden/>
    <w:rsid w:val="00EB7FB8"/>
    <w:rPr>
      <w:sz w:val="20"/>
      <w:szCs w:val="20"/>
    </w:rPr>
  </w:style>
  <w:style w:type="character" w:styleId="Refdenotadefim">
    <w:name w:val="endnote reference"/>
    <w:basedOn w:val="Fontepargpadro"/>
    <w:uiPriority w:val="99"/>
    <w:semiHidden/>
    <w:unhideWhenUsed/>
    <w:rsid w:val="00EB7FB8"/>
    <w:rPr>
      <w:vertAlign w:val="superscript"/>
    </w:rPr>
  </w:style>
  <w:style w:type="table" w:styleId="Tabelacomgrade">
    <w:name w:val="Table Grid"/>
    <w:basedOn w:val="Tabelanormal"/>
    <w:uiPriority w:val="39"/>
    <w:rsid w:val="00722BC1"/>
    <w:pPr>
      <w:spacing w:line="240" w:lineRule="auto"/>
    </w:pPr>
    <w:rPr>
      <w:rFonts w:asciiTheme="minorHAnsi" w:eastAsiaTheme="minorHAnsi" w:hAnsiTheme="minorHAnsi" w:cstheme="minorBidi"/>
      <w:lang w:val="es-A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Sutil">
    <w:name w:val="Subtle Reference"/>
    <w:basedOn w:val="Fontepargpadro"/>
    <w:uiPriority w:val="31"/>
    <w:qFormat/>
    <w:rsid w:val="005254A0"/>
    <w:rPr>
      <w:smallCaps/>
      <w:color w:val="5A5A5A" w:themeColor="text1" w:themeTint="A5"/>
    </w:rPr>
  </w:style>
  <w:style w:type="paragraph" w:styleId="Numerada">
    <w:name w:val="List Number"/>
    <w:basedOn w:val="Normal"/>
    <w:uiPriority w:val="99"/>
    <w:semiHidden/>
    <w:unhideWhenUsed/>
    <w:rsid w:val="005254A0"/>
    <w:pPr>
      <w:numPr>
        <w:numId w:val="1"/>
      </w:numPr>
      <w:contextualSpacing/>
    </w:pPr>
  </w:style>
  <w:style w:type="paragraph" w:styleId="PargrafodaLista">
    <w:name w:val="List Paragraph"/>
    <w:basedOn w:val="Normal"/>
    <w:uiPriority w:val="34"/>
    <w:qFormat/>
    <w:rsid w:val="005254A0"/>
    <w:pPr>
      <w:ind w:left="720"/>
      <w:contextualSpacing/>
    </w:pPr>
  </w:style>
  <w:style w:type="paragraph" w:customStyle="1" w:styleId="Estilo1">
    <w:name w:val="Estilo1"/>
    <w:basedOn w:val="Normal"/>
    <w:qFormat/>
    <w:rsid w:val="005254A0"/>
    <w:pPr>
      <w:spacing w:line="360" w:lineRule="auto"/>
      <w:jc w:val="right"/>
    </w:pPr>
    <w:rPr>
      <w:rFonts w:asciiTheme="minorHAnsi" w:hAnsiTheme="minorHAnsi" w:cs="Times New Roman"/>
      <w:b/>
      <w:bCs/>
      <w:color w:val="000000" w:themeColor="text1"/>
      <w:sz w:val="24"/>
      <w:szCs w:val="24"/>
    </w:rPr>
  </w:style>
  <w:style w:type="paragraph" w:customStyle="1" w:styleId="Estilo2">
    <w:name w:val="Estilo2"/>
    <w:basedOn w:val="Numerada"/>
    <w:qFormat/>
    <w:rsid w:val="00F8297E"/>
  </w:style>
  <w:style w:type="paragraph" w:styleId="Corpodetexto">
    <w:name w:val="Body Text"/>
    <w:basedOn w:val="Normal"/>
    <w:link w:val="CorpodetextoChar"/>
    <w:uiPriority w:val="99"/>
    <w:semiHidden/>
    <w:unhideWhenUsed/>
    <w:rsid w:val="00F8297E"/>
    <w:pPr>
      <w:spacing w:after="120"/>
    </w:pPr>
  </w:style>
  <w:style w:type="character" w:customStyle="1" w:styleId="CorpodetextoChar">
    <w:name w:val="Corpo de texto Char"/>
    <w:basedOn w:val="Fontepargpadro"/>
    <w:link w:val="Corpodetexto"/>
    <w:uiPriority w:val="99"/>
    <w:semiHidden/>
    <w:rsid w:val="00F8297E"/>
  </w:style>
  <w:style w:type="paragraph" w:styleId="Primeirorecuodecorpodetexto">
    <w:name w:val="Body Text First Indent"/>
    <w:basedOn w:val="Corpodetexto"/>
    <w:link w:val="PrimeirorecuodecorpodetextoChar"/>
    <w:uiPriority w:val="99"/>
    <w:semiHidden/>
    <w:unhideWhenUsed/>
    <w:rsid w:val="00F8297E"/>
    <w:pPr>
      <w:spacing w:after="0"/>
      <w:ind w:firstLine="360"/>
    </w:pPr>
  </w:style>
  <w:style w:type="character" w:customStyle="1" w:styleId="PrimeirorecuodecorpodetextoChar">
    <w:name w:val="Primeiro recuo de corpo de texto Char"/>
    <w:basedOn w:val="CorpodetextoChar"/>
    <w:link w:val="Primeirorecuodecorpodetexto"/>
    <w:uiPriority w:val="99"/>
    <w:semiHidden/>
    <w:rsid w:val="00F8297E"/>
  </w:style>
  <w:style w:type="paragraph" w:customStyle="1" w:styleId="Estilo3">
    <w:name w:val="Estilo3"/>
    <w:basedOn w:val="Textodenotadefim"/>
    <w:next w:val="Numerada"/>
    <w:qFormat/>
    <w:rsid w:val="00150505"/>
    <w:pPr>
      <w:jc w:val="both"/>
    </w:pPr>
  </w:style>
  <w:style w:type="paragraph" w:customStyle="1" w:styleId="Estilo4">
    <w:name w:val="Estilo4"/>
    <w:basedOn w:val="Textodenotadefim"/>
    <w:next w:val="Numerada"/>
    <w:qFormat/>
    <w:rsid w:val="00150505"/>
    <w:pPr>
      <w:jc w:val="both"/>
    </w:pPr>
  </w:style>
  <w:style w:type="paragraph" w:styleId="Ttulodanota">
    <w:name w:val="Note Heading"/>
    <w:basedOn w:val="Normal"/>
    <w:next w:val="Normal"/>
    <w:link w:val="TtulodanotaChar"/>
    <w:uiPriority w:val="99"/>
    <w:semiHidden/>
    <w:unhideWhenUsed/>
    <w:rsid w:val="00053F6E"/>
    <w:pPr>
      <w:spacing w:line="240" w:lineRule="auto"/>
    </w:pPr>
  </w:style>
  <w:style w:type="character" w:customStyle="1" w:styleId="TtulodanotaChar">
    <w:name w:val="Título da nota Char"/>
    <w:basedOn w:val="Fontepargpadro"/>
    <w:link w:val="Ttulodanota"/>
    <w:uiPriority w:val="99"/>
    <w:semiHidden/>
    <w:rsid w:val="00053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7301">
      <w:bodyDiv w:val="1"/>
      <w:marLeft w:val="0"/>
      <w:marRight w:val="0"/>
      <w:marTop w:val="0"/>
      <w:marBottom w:val="0"/>
      <w:divBdr>
        <w:top w:val="none" w:sz="0" w:space="0" w:color="auto"/>
        <w:left w:val="none" w:sz="0" w:space="0" w:color="auto"/>
        <w:bottom w:val="none" w:sz="0" w:space="0" w:color="auto"/>
        <w:right w:val="none" w:sz="0" w:space="0" w:color="auto"/>
      </w:divBdr>
      <w:divsChild>
        <w:div w:id="1096753315">
          <w:marLeft w:val="0"/>
          <w:marRight w:val="0"/>
          <w:marTop w:val="0"/>
          <w:marBottom w:val="0"/>
          <w:divBdr>
            <w:top w:val="none" w:sz="0" w:space="0" w:color="auto"/>
            <w:left w:val="none" w:sz="0" w:space="0" w:color="auto"/>
            <w:bottom w:val="none" w:sz="0" w:space="0" w:color="auto"/>
            <w:right w:val="none" w:sz="0" w:space="0" w:color="auto"/>
          </w:divBdr>
        </w:div>
        <w:div w:id="521943852">
          <w:marLeft w:val="0"/>
          <w:marRight w:val="0"/>
          <w:marTop w:val="0"/>
          <w:marBottom w:val="0"/>
          <w:divBdr>
            <w:top w:val="none" w:sz="0" w:space="0" w:color="auto"/>
            <w:left w:val="none" w:sz="0" w:space="0" w:color="auto"/>
            <w:bottom w:val="none" w:sz="0" w:space="0" w:color="auto"/>
            <w:right w:val="none" w:sz="0" w:space="0" w:color="auto"/>
          </w:divBdr>
        </w:div>
        <w:div w:id="274094940">
          <w:marLeft w:val="0"/>
          <w:marRight w:val="0"/>
          <w:marTop w:val="0"/>
          <w:marBottom w:val="0"/>
          <w:divBdr>
            <w:top w:val="none" w:sz="0" w:space="0" w:color="auto"/>
            <w:left w:val="none" w:sz="0" w:space="0" w:color="auto"/>
            <w:bottom w:val="none" w:sz="0" w:space="0" w:color="auto"/>
            <w:right w:val="none" w:sz="0" w:space="0" w:color="auto"/>
          </w:divBdr>
        </w:div>
      </w:divsChild>
    </w:div>
    <w:div w:id="725878959">
      <w:bodyDiv w:val="1"/>
      <w:marLeft w:val="0"/>
      <w:marRight w:val="0"/>
      <w:marTop w:val="0"/>
      <w:marBottom w:val="0"/>
      <w:divBdr>
        <w:top w:val="none" w:sz="0" w:space="0" w:color="auto"/>
        <w:left w:val="none" w:sz="0" w:space="0" w:color="auto"/>
        <w:bottom w:val="none" w:sz="0" w:space="0" w:color="auto"/>
        <w:right w:val="none" w:sz="0" w:space="0" w:color="auto"/>
      </w:divBdr>
      <w:divsChild>
        <w:div w:id="1894078036">
          <w:marLeft w:val="0"/>
          <w:marRight w:val="0"/>
          <w:marTop w:val="0"/>
          <w:marBottom w:val="0"/>
          <w:divBdr>
            <w:top w:val="none" w:sz="0" w:space="0" w:color="auto"/>
            <w:left w:val="none" w:sz="0" w:space="0" w:color="auto"/>
            <w:bottom w:val="none" w:sz="0" w:space="0" w:color="auto"/>
            <w:right w:val="none" w:sz="0" w:space="0" w:color="auto"/>
          </w:divBdr>
        </w:div>
        <w:div w:id="1980108809">
          <w:marLeft w:val="0"/>
          <w:marRight w:val="0"/>
          <w:marTop w:val="0"/>
          <w:marBottom w:val="0"/>
          <w:divBdr>
            <w:top w:val="none" w:sz="0" w:space="0" w:color="auto"/>
            <w:left w:val="none" w:sz="0" w:space="0" w:color="auto"/>
            <w:bottom w:val="none" w:sz="0" w:space="0" w:color="auto"/>
            <w:right w:val="none" w:sz="0" w:space="0" w:color="auto"/>
          </w:divBdr>
        </w:div>
      </w:divsChild>
    </w:div>
    <w:div w:id="1370910233">
      <w:bodyDiv w:val="1"/>
      <w:marLeft w:val="0"/>
      <w:marRight w:val="0"/>
      <w:marTop w:val="0"/>
      <w:marBottom w:val="0"/>
      <w:divBdr>
        <w:top w:val="none" w:sz="0" w:space="0" w:color="auto"/>
        <w:left w:val="none" w:sz="0" w:space="0" w:color="auto"/>
        <w:bottom w:val="none" w:sz="0" w:space="0" w:color="auto"/>
        <w:right w:val="none" w:sz="0" w:space="0" w:color="auto"/>
      </w:divBdr>
    </w:div>
    <w:div w:id="1950157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BB39E-511C-064B-9F35-211E41AB8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22</Pages>
  <Words>7925</Words>
  <Characters>45650</Characters>
  <Application>Microsoft Office Word</Application>
  <DocSecurity>0</DocSecurity>
  <Lines>713</Lines>
  <Paragraphs>133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53442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Vanessa Bomfim</cp:lastModifiedBy>
  <cp:revision>42</cp:revision>
  <dcterms:created xsi:type="dcterms:W3CDTF">2023-02-22T17:35:00Z</dcterms:created>
  <dcterms:modified xsi:type="dcterms:W3CDTF">2023-03-08T15:09:00Z</dcterms:modified>
  <cp:category/>
</cp:coreProperties>
</file>